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E54AE" w:rsidRPr="002E54AE" w:rsidRDefault="002E54AE" w:rsidP="002E54AE">
      <w:pPr>
        <w:spacing w:line="240" w:lineRule="auto"/>
        <w:ind w:firstLine="0"/>
        <w:jc w:val="center"/>
        <w:rPr>
          <w:rFonts w:cs="Times New Roman"/>
          <w:szCs w:val="28"/>
          <w:lang w:val="en-US"/>
        </w:rPr>
      </w:pPr>
      <w:r>
        <w:rPr>
          <w:rFonts w:cs="Times New Roman"/>
          <w:szCs w:val="28"/>
        </w:rPr>
        <w:t>Специальность / Special</w:t>
      </w:r>
      <w:proofErr w:type="spellStart"/>
      <w:r>
        <w:rPr>
          <w:rFonts w:cs="Times New Roman"/>
          <w:szCs w:val="28"/>
          <w:lang w:val="en-US"/>
        </w:rPr>
        <w:t>i</w:t>
      </w:r>
      <w:r>
        <w:rPr>
          <w:rFonts w:cs="Times New Roman"/>
          <w:szCs w:val="28"/>
        </w:rPr>
        <w:t>ty</w:t>
      </w:r>
      <w:proofErr w:type="spellEnd"/>
      <w:r>
        <w:rPr>
          <w:rFonts w:cs="Times New Roman"/>
          <w:szCs w:val="28"/>
        </w:rPr>
        <w:t xml:space="preserve">: </w:t>
      </w:r>
      <w:r w:rsidR="004F14FD" w:rsidRPr="004F14FD">
        <w:t xml:space="preserve">1-21 01 01 </w:t>
      </w:r>
      <w:r>
        <w:rPr>
          <w:rFonts w:cs="Times New Roman"/>
          <w:szCs w:val="28"/>
        </w:rPr>
        <w:t xml:space="preserve">Теология </w:t>
      </w:r>
      <w:r>
        <w:rPr>
          <w:rFonts w:cs="Times New Roman"/>
          <w:szCs w:val="28"/>
          <w:lang w:val="en-US"/>
        </w:rPr>
        <w:t xml:space="preserve">/ </w:t>
      </w:r>
      <w:r w:rsidR="004F14FD" w:rsidRPr="004F14FD">
        <w:t xml:space="preserve">1-21 01 01 </w:t>
      </w:r>
      <w:r>
        <w:rPr>
          <w:rFonts w:cs="Times New Roman"/>
          <w:szCs w:val="28"/>
          <w:lang w:val="en-US"/>
        </w:rPr>
        <w:t>Theology</w:t>
      </w:r>
    </w:p>
    <w:p w:rsidR="002E54AE" w:rsidRDefault="002E54AE" w:rsidP="002E54AE">
      <w:pPr>
        <w:spacing w:line="240" w:lineRule="auto"/>
        <w:ind w:firstLine="0"/>
        <w:jc w:val="center"/>
        <w:rPr>
          <w:rFonts w:cs="Times New Roman"/>
          <w:szCs w:val="28"/>
          <w:lang w:val="en-US"/>
        </w:rPr>
      </w:pPr>
      <w:r>
        <w:rPr>
          <w:rFonts w:cs="Times New Roman"/>
          <w:szCs w:val="28"/>
        </w:rPr>
        <w:t>Учебная</w:t>
      </w:r>
      <w:r>
        <w:rPr>
          <w:rFonts w:cs="Times New Roman"/>
          <w:szCs w:val="28"/>
          <w:lang w:val="en-US"/>
        </w:rPr>
        <w:t xml:space="preserve"> </w:t>
      </w:r>
      <w:r>
        <w:rPr>
          <w:rFonts w:cs="Times New Roman"/>
          <w:szCs w:val="28"/>
        </w:rPr>
        <w:t>дисциплина</w:t>
      </w:r>
      <w:r>
        <w:rPr>
          <w:rFonts w:cs="Times New Roman"/>
          <w:szCs w:val="28"/>
          <w:lang w:val="en-US"/>
        </w:rPr>
        <w:t xml:space="preserve">, </w:t>
      </w:r>
      <w:r>
        <w:rPr>
          <w:rFonts w:cs="Times New Roman"/>
          <w:szCs w:val="28"/>
        </w:rPr>
        <w:t>модуль</w:t>
      </w:r>
      <w:r>
        <w:rPr>
          <w:rFonts w:cs="Times New Roman"/>
          <w:szCs w:val="28"/>
          <w:lang w:val="en-US"/>
        </w:rPr>
        <w:t xml:space="preserve"> / Academic d</w:t>
      </w:r>
      <w:r>
        <w:rPr>
          <w:rFonts w:cs="Times New Roman"/>
          <w:color w:val="000000"/>
          <w:szCs w:val="28"/>
          <w:lang w:val="en-US"/>
        </w:rPr>
        <w:t>iscipline, module</w:t>
      </w:r>
      <w:r>
        <w:rPr>
          <w:rFonts w:cs="Times New Roman"/>
          <w:szCs w:val="28"/>
          <w:lang w:val="en-US"/>
        </w:rPr>
        <w:t xml:space="preserve">: </w:t>
      </w:r>
    </w:p>
    <w:p w:rsidR="002E54AE" w:rsidRPr="005B1B10" w:rsidRDefault="00F13503" w:rsidP="005B1B10">
      <w:pPr>
        <w:spacing w:line="240" w:lineRule="auto"/>
        <w:ind w:firstLine="0"/>
        <w:jc w:val="center"/>
        <w:rPr>
          <w:rFonts w:cs="Times New Roman"/>
          <w:szCs w:val="28"/>
          <w:lang w:val="en-US"/>
        </w:rPr>
      </w:pPr>
      <w:r w:rsidRPr="00DC0539">
        <w:rPr>
          <w:szCs w:val="28"/>
        </w:rPr>
        <w:t>Систематическое</w:t>
      </w:r>
      <w:r w:rsidRPr="00F13503">
        <w:rPr>
          <w:szCs w:val="28"/>
          <w:lang w:val="en-US"/>
        </w:rPr>
        <w:t xml:space="preserve"> </w:t>
      </w:r>
      <w:r w:rsidRPr="00DC0539">
        <w:rPr>
          <w:szCs w:val="28"/>
        </w:rPr>
        <w:t>религиоведение</w:t>
      </w:r>
      <w:r w:rsidR="002E54AE" w:rsidRPr="004F14FD">
        <w:rPr>
          <w:rFonts w:cs="Times New Roman"/>
          <w:color w:val="000000" w:themeColor="text1"/>
          <w:spacing w:val="-2"/>
          <w:szCs w:val="28"/>
          <w:lang w:val="en-US"/>
        </w:rPr>
        <w:t xml:space="preserve">, </w:t>
      </w:r>
      <w:r w:rsidR="005B1B10">
        <w:rPr>
          <w:rFonts w:cs="Times New Roman"/>
          <w:szCs w:val="28"/>
        </w:rPr>
        <w:t>религиоведение</w:t>
      </w:r>
      <w:r w:rsidR="002E54AE" w:rsidRPr="004F14FD">
        <w:rPr>
          <w:rFonts w:cs="Times New Roman"/>
          <w:szCs w:val="28"/>
          <w:lang w:val="en-US"/>
        </w:rPr>
        <w:t xml:space="preserve"> </w:t>
      </w:r>
      <w:r w:rsidR="002E54AE" w:rsidRPr="004F14FD">
        <w:rPr>
          <w:rFonts w:cs="Times New Roman"/>
          <w:color w:val="000000" w:themeColor="text1"/>
          <w:spacing w:val="-2"/>
          <w:szCs w:val="28"/>
          <w:lang w:val="en-US"/>
        </w:rPr>
        <w:t>/</w:t>
      </w:r>
      <w:r w:rsidR="002E54AE" w:rsidRPr="004F14FD">
        <w:rPr>
          <w:rFonts w:cs="Times New Roman"/>
          <w:szCs w:val="28"/>
          <w:lang w:val="en-US"/>
        </w:rPr>
        <w:t xml:space="preserve"> </w:t>
      </w:r>
      <w:r w:rsidRPr="00F13503">
        <w:rPr>
          <w:rFonts w:cs="Times New Roman"/>
          <w:szCs w:val="28"/>
          <w:lang w:val="en-US"/>
        </w:rPr>
        <w:t>Systematic Religious Studies</w:t>
      </w:r>
      <w:r w:rsidR="004F14FD" w:rsidRPr="004F14FD">
        <w:rPr>
          <w:rFonts w:cs="Times New Roman"/>
          <w:szCs w:val="28"/>
          <w:lang w:val="en-US"/>
        </w:rPr>
        <w:t xml:space="preserve">, </w:t>
      </w:r>
      <w:r w:rsidR="005B1B10" w:rsidRPr="005B1B10">
        <w:rPr>
          <w:rFonts w:cs="Times New Roman"/>
          <w:szCs w:val="28"/>
          <w:lang w:val="en-US"/>
        </w:rPr>
        <w:t>religious studies</w:t>
      </w:r>
    </w:p>
    <w:p w:rsidR="002E54AE" w:rsidRPr="004F14FD" w:rsidRDefault="002E54AE" w:rsidP="002E54AE">
      <w:pPr>
        <w:spacing w:line="240" w:lineRule="auto"/>
        <w:ind w:firstLine="0"/>
        <w:jc w:val="center"/>
        <w:rPr>
          <w:rFonts w:cs="Times New Roman"/>
          <w:szCs w:val="28"/>
          <w:lang w:val="en-US"/>
        </w:rPr>
      </w:pPr>
    </w:p>
    <w:tbl>
      <w:tblPr>
        <w:tblStyle w:val="a4"/>
        <w:tblW w:w="15163" w:type="dxa"/>
        <w:tblInd w:w="0" w:type="dxa"/>
        <w:tblLook w:val="04A0" w:firstRow="1" w:lastRow="0" w:firstColumn="1" w:lastColumn="0" w:noHBand="0" w:noVBand="1"/>
      </w:tblPr>
      <w:tblGrid>
        <w:gridCol w:w="5098"/>
        <w:gridCol w:w="4820"/>
        <w:gridCol w:w="5245"/>
      </w:tblGrid>
      <w:tr w:rsidR="002E54AE" w:rsidRPr="005B1B10"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rPr>
            </w:pPr>
            <w:r>
              <w:rPr>
                <w:rFonts w:cs="Times New Roman"/>
                <w:szCs w:val="28"/>
              </w:rPr>
              <w:t xml:space="preserve">Краткое содержание учебной дисциплины, модуля / </w:t>
            </w:r>
            <w:r>
              <w:rPr>
                <w:rFonts w:cs="Times New Roman"/>
                <w:bCs/>
                <w:color w:val="000000"/>
                <w:szCs w:val="28"/>
                <w:lang w:val="en-US"/>
              </w:rPr>
              <w:t>Brief</w:t>
            </w:r>
            <w:r w:rsidRPr="002E54AE">
              <w:rPr>
                <w:rFonts w:cs="Times New Roman"/>
                <w:bCs/>
                <w:color w:val="000000"/>
                <w:szCs w:val="28"/>
              </w:rPr>
              <w:t xml:space="preserve"> </w:t>
            </w:r>
            <w:r>
              <w:rPr>
                <w:rFonts w:cs="Times New Roman"/>
                <w:bCs/>
                <w:color w:val="000000"/>
                <w:szCs w:val="28"/>
                <w:lang w:val="en-US"/>
              </w:rPr>
              <w:t>summary</w:t>
            </w:r>
          </w:p>
        </w:tc>
        <w:tc>
          <w:tcPr>
            <w:tcW w:w="4820" w:type="dxa"/>
            <w:tcBorders>
              <w:top w:val="single" w:sz="4" w:space="0" w:color="auto"/>
              <w:left w:val="single" w:sz="4" w:space="0" w:color="auto"/>
              <w:bottom w:val="single" w:sz="4" w:space="0" w:color="auto"/>
              <w:right w:val="single" w:sz="4" w:space="0" w:color="auto"/>
            </w:tcBorders>
            <w:hideMark/>
          </w:tcPr>
          <w:p w:rsidR="002E54AE" w:rsidRPr="00F13503" w:rsidRDefault="00F13503" w:rsidP="00F13503">
            <w:pPr>
              <w:pStyle w:val="a9"/>
              <w:spacing w:before="0" w:beforeAutospacing="0" w:after="0" w:afterAutospacing="0"/>
              <w:ind w:right="-6"/>
              <w:jc w:val="both"/>
              <w:rPr>
                <w:szCs w:val="28"/>
                <w:lang w:val="ru-RU"/>
              </w:rPr>
            </w:pPr>
            <w:r w:rsidRPr="00DC0539">
              <w:rPr>
                <w:sz w:val="28"/>
                <w:szCs w:val="28"/>
                <w:lang w:val="ru-RU" w:eastAsia="ru-RU" w:bidi="he-IL"/>
              </w:rPr>
              <w:t xml:space="preserve">Систематическое религиоведение – учебная дисциплина, которая </w:t>
            </w:r>
            <w:proofErr w:type="spellStart"/>
            <w:r w:rsidRPr="00DC0539">
              <w:rPr>
                <w:sz w:val="28"/>
                <w:szCs w:val="28"/>
                <w:lang w:val="ru-RU" w:eastAsia="ru-RU" w:bidi="he-IL"/>
              </w:rPr>
              <w:t>тематизирует</w:t>
            </w:r>
            <w:proofErr w:type="spellEnd"/>
            <w:r w:rsidRPr="00DC0539">
              <w:rPr>
                <w:sz w:val="28"/>
                <w:szCs w:val="28"/>
                <w:lang w:val="ru-RU" w:eastAsia="ru-RU" w:bidi="he-IL"/>
              </w:rPr>
              <w:t xml:space="preserve"> и систематизирует общие феномены, явления и процессы в сфере различных религиозных традиций методами феноменологии, социологии, психологии и сравнительного анализа.</w:t>
            </w:r>
            <w:r>
              <w:rPr>
                <w:sz w:val="28"/>
                <w:szCs w:val="28"/>
                <w:lang w:val="ru-RU" w:eastAsia="ru-RU" w:bidi="he-IL"/>
              </w:rPr>
              <w:t xml:space="preserve"> </w:t>
            </w:r>
            <w:r>
              <w:rPr>
                <w:sz w:val="28"/>
                <w:szCs w:val="28"/>
                <w:lang w:val="ru-RU"/>
              </w:rPr>
              <w:t>Курс</w:t>
            </w:r>
            <w:r w:rsidRPr="00F13503">
              <w:rPr>
                <w:sz w:val="28"/>
                <w:szCs w:val="28"/>
                <w:lang w:val="ru-RU"/>
              </w:rPr>
              <w:t xml:space="preserve"> направлен на усвоение комплекса религиоведческих знаний, необходимых для практической деятельности, на овладение религиоведческими понятиями и категориями, которые отражают процессы и состояние религии в обществе, на формирование навыков критического использования аналитических методов при исследовании религиозной ситуации, на выявление деструктивных процессов в религиозно-общественном развитии и умение определять цели и задачи по их преодолению, на умение вести межрелигиозный и межкультурный диалог, способствующий толерантному и устойчивому развитию белорусского общества.</w:t>
            </w:r>
          </w:p>
        </w:tc>
        <w:tc>
          <w:tcPr>
            <w:tcW w:w="5245" w:type="dxa"/>
            <w:tcBorders>
              <w:top w:val="single" w:sz="4" w:space="0" w:color="auto"/>
              <w:left w:val="single" w:sz="4" w:space="0" w:color="auto"/>
              <w:bottom w:val="single" w:sz="4" w:space="0" w:color="auto"/>
              <w:right w:val="single" w:sz="4" w:space="0" w:color="auto"/>
            </w:tcBorders>
            <w:hideMark/>
          </w:tcPr>
          <w:p w:rsidR="002E54AE" w:rsidRPr="00F13503" w:rsidRDefault="00F13503" w:rsidP="00F13503">
            <w:pPr>
              <w:spacing w:line="240" w:lineRule="auto"/>
              <w:ind w:firstLine="0"/>
              <w:rPr>
                <w:rFonts w:cs="Times New Roman"/>
                <w:szCs w:val="28"/>
                <w:lang w:val="en-US"/>
              </w:rPr>
            </w:pPr>
            <w:r w:rsidRPr="00F13503">
              <w:rPr>
                <w:rFonts w:cs="Times New Roman"/>
                <w:szCs w:val="28"/>
                <w:lang w:val="en-US"/>
              </w:rPr>
              <w:t xml:space="preserve">Systematic religious studies </w:t>
            </w:r>
            <w:proofErr w:type="gramStart"/>
            <w:r w:rsidRPr="00F13503">
              <w:rPr>
                <w:rFonts w:cs="Times New Roman"/>
                <w:szCs w:val="28"/>
                <w:lang w:val="en-US"/>
              </w:rPr>
              <w:t>is</w:t>
            </w:r>
            <w:proofErr w:type="gramEnd"/>
            <w:r w:rsidRPr="00F13503">
              <w:rPr>
                <w:rFonts w:cs="Times New Roman"/>
                <w:szCs w:val="28"/>
                <w:lang w:val="en-US"/>
              </w:rPr>
              <w:t xml:space="preserve"> an academic discipline that thematizes and systematizes general phenomena, phenomena and processes in the field of various religious traditions using the methods of phenomenology, sociology, psychology and comparative analysis. The course is aimed at mastering a set of religious studies knowledge necessary for practical activities, mastering religious studies concepts and categories that reflect the processes and state of religion in society, forming skills for the critical use of analytical methods in the study of the religious situation, identifying destructive processes in religious and social development and the ability to determine goals and tasks to overcome them, the ability to conduct interreligious and intercultural dialogue that contributes to the tolerant and sustainable development of Belarusian society.</w:t>
            </w:r>
          </w:p>
        </w:tc>
      </w:tr>
      <w:tr w:rsidR="002E54AE" w:rsidRPr="005B1B10"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lang w:val="en-US"/>
              </w:rPr>
            </w:pPr>
            <w:r>
              <w:rPr>
                <w:rFonts w:cs="Times New Roman"/>
                <w:szCs w:val="28"/>
              </w:rPr>
              <w:lastRenderedPageBreak/>
              <w:t>Формируемые</w:t>
            </w:r>
            <w:r>
              <w:rPr>
                <w:rFonts w:cs="Times New Roman"/>
                <w:szCs w:val="28"/>
                <w:lang w:val="en-US"/>
              </w:rPr>
              <w:t xml:space="preserve"> </w:t>
            </w:r>
            <w:r>
              <w:rPr>
                <w:rFonts w:cs="Times New Roman"/>
                <w:szCs w:val="28"/>
              </w:rPr>
              <w:t>компетенции</w:t>
            </w:r>
            <w:r>
              <w:rPr>
                <w:rFonts w:cs="Times New Roman"/>
                <w:szCs w:val="28"/>
                <w:lang w:val="en-US"/>
              </w:rPr>
              <w:t xml:space="preserve"> / The formed competences</w:t>
            </w:r>
          </w:p>
        </w:tc>
        <w:tc>
          <w:tcPr>
            <w:tcW w:w="4820" w:type="dxa"/>
            <w:tcBorders>
              <w:top w:val="single" w:sz="4" w:space="0" w:color="auto"/>
              <w:left w:val="single" w:sz="4" w:space="0" w:color="auto"/>
              <w:bottom w:val="single" w:sz="4" w:space="0" w:color="auto"/>
              <w:right w:val="single" w:sz="4" w:space="0" w:color="auto"/>
            </w:tcBorders>
            <w:hideMark/>
          </w:tcPr>
          <w:p w:rsidR="00F13503" w:rsidRDefault="00F13503" w:rsidP="00F13503">
            <w:pPr>
              <w:tabs>
                <w:tab w:val="center" w:pos="993"/>
              </w:tabs>
              <w:ind w:firstLine="0"/>
              <w:rPr>
                <w:szCs w:val="26"/>
              </w:rPr>
            </w:pPr>
            <w:r w:rsidRPr="00F13503">
              <w:rPr>
                <w:b/>
                <w:bCs/>
                <w:szCs w:val="26"/>
              </w:rPr>
              <w:t>УК-4</w:t>
            </w:r>
            <w:r>
              <w:rPr>
                <w:b/>
                <w:bCs/>
                <w:szCs w:val="26"/>
              </w:rPr>
              <w:t>.</w:t>
            </w:r>
            <w:r>
              <w:rPr>
                <w:szCs w:val="26"/>
              </w:rPr>
              <w:t xml:space="preserve"> Работать в команде, толерантно воспринимать социальные, этнические, конфессиональные, культурные и иные различия.</w:t>
            </w:r>
          </w:p>
          <w:p w:rsidR="00F13503" w:rsidRDefault="00F13503" w:rsidP="00F13503">
            <w:pPr>
              <w:tabs>
                <w:tab w:val="center" w:pos="993"/>
              </w:tabs>
              <w:ind w:firstLine="0"/>
              <w:rPr>
                <w:szCs w:val="26"/>
              </w:rPr>
            </w:pPr>
            <w:r w:rsidRPr="00F13503">
              <w:rPr>
                <w:b/>
                <w:bCs/>
                <w:szCs w:val="26"/>
              </w:rPr>
              <w:t>УК-14.</w:t>
            </w:r>
            <w:r>
              <w:rPr>
                <w:szCs w:val="26"/>
              </w:rPr>
              <w:t xml:space="preserve"> Владеть комплексным и междисциплинарным подходом при решении профессиональных задач.</w:t>
            </w:r>
          </w:p>
          <w:p w:rsidR="00F13503" w:rsidRDefault="00F13503" w:rsidP="00F13503">
            <w:pPr>
              <w:tabs>
                <w:tab w:val="center" w:pos="993"/>
              </w:tabs>
              <w:ind w:firstLine="0"/>
              <w:rPr>
                <w:szCs w:val="26"/>
              </w:rPr>
            </w:pPr>
            <w:r w:rsidRPr="00F13503">
              <w:rPr>
                <w:b/>
                <w:bCs/>
                <w:szCs w:val="26"/>
              </w:rPr>
              <w:t>БПК-3.</w:t>
            </w:r>
            <w:r>
              <w:rPr>
                <w:szCs w:val="26"/>
              </w:rPr>
              <w:t xml:space="preserve"> Использовать знания философских, религиоведческих, исторических, церковно-исторических, культурологических наук в профессиональной деятельности.</w:t>
            </w:r>
          </w:p>
          <w:p w:rsidR="00F13503" w:rsidRDefault="00F13503" w:rsidP="00F13503">
            <w:pPr>
              <w:tabs>
                <w:tab w:val="center" w:pos="993"/>
              </w:tabs>
              <w:ind w:firstLine="0"/>
              <w:rPr>
                <w:szCs w:val="26"/>
              </w:rPr>
            </w:pPr>
            <w:r w:rsidRPr="00F13503">
              <w:rPr>
                <w:b/>
                <w:bCs/>
                <w:szCs w:val="26"/>
              </w:rPr>
              <w:t>БПК-4.</w:t>
            </w:r>
            <w:r>
              <w:rPr>
                <w:szCs w:val="26"/>
              </w:rPr>
              <w:t xml:space="preserve"> Интерпретировать и оценивать социально-культурные и исторические явления и процессы сквозь призму теологического, философского, религиоведческого, культурологического, исторического и иного научного знания.</w:t>
            </w:r>
          </w:p>
          <w:p w:rsidR="00F13503" w:rsidRDefault="00F13503" w:rsidP="00F13503">
            <w:pPr>
              <w:tabs>
                <w:tab w:val="center" w:pos="993"/>
              </w:tabs>
              <w:ind w:firstLine="0"/>
              <w:rPr>
                <w:szCs w:val="26"/>
              </w:rPr>
            </w:pPr>
            <w:r w:rsidRPr="00F13503">
              <w:rPr>
                <w:b/>
                <w:bCs/>
                <w:szCs w:val="26"/>
              </w:rPr>
              <w:t>БПК-20.</w:t>
            </w:r>
            <w:r>
              <w:rPr>
                <w:szCs w:val="26"/>
              </w:rPr>
              <w:t xml:space="preserve"> Критически анализировать основные классические и современные концепции в области религиоведения.</w:t>
            </w:r>
          </w:p>
          <w:p w:rsidR="002E54AE" w:rsidRPr="00736E21" w:rsidRDefault="002E54AE" w:rsidP="00736E21">
            <w:pPr>
              <w:pStyle w:val="a7"/>
              <w:spacing w:after="0"/>
              <w:ind w:left="0"/>
              <w:jc w:val="both"/>
              <w:rPr>
                <w:bCs/>
                <w:szCs w:val="28"/>
              </w:rPr>
            </w:pPr>
          </w:p>
        </w:tc>
        <w:tc>
          <w:tcPr>
            <w:tcW w:w="5245" w:type="dxa"/>
            <w:tcBorders>
              <w:top w:val="single" w:sz="4" w:space="0" w:color="auto"/>
              <w:left w:val="single" w:sz="4" w:space="0" w:color="auto"/>
              <w:bottom w:val="single" w:sz="4" w:space="0" w:color="auto"/>
              <w:right w:val="single" w:sz="4" w:space="0" w:color="auto"/>
            </w:tcBorders>
            <w:hideMark/>
          </w:tcPr>
          <w:p w:rsidR="00F13503" w:rsidRPr="00F13503" w:rsidRDefault="00F13503" w:rsidP="00F13503">
            <w:pPr>
              <w:spacing w:line="240" w:lineRule="auto"/>
              <w:ind w:firstLine="0"/>
              <w:rPr>
                <w:rFonts w:cs="Times New Roman"/>
                <w:szCs w:val="28"/>
                <w:lang w:val="en-US"/>
              </w:rPr>
            </w:pPr>
            <w:r w:rsidRPr="00F13503">
              <w:rPr>
                <w:rFonts w:cs="Times New Roman"/>
                <w:b/>
                <w:bCs/>
                <w:szCs w:val="28"/>
                <w:lang w:val="en"/>
              </w:rPr>
              <w:t xml:space="preserve">UK-4. </w:t>
            </w:r>
            <w:r w:rsidRPr="00F13503">
              <w:rPr>
                <w:rFonts w:cs="Times New Roman"/>
                <w:szCs w:val="28"/>
                <w:lang w:val="en"/>
              </w:rPr>
              <w:t>Work in a team, tolerate social, ethnic, religious, cultural and other differences.</w:t>
            </w:r>
          </w:p>
          <w:p w:rsidR="00F13503" w:rsidRPr="00F13503" w:rsidRDefault="00F13503" w:rsidP="00F13503">
            <w:pPr>
              <w:spacing w:line="240" w:lineRule="auto"/>
              <w:ind w:firstLine="0"/>
              <w:rPr>
                <w:rFonts w:cs="Times New Roman"/>
                <w:szCs w:val="28"/>
                <w:lang w:val="en-US"/>
              </w:rPr>
            </w:pPr>
            <w:r w:rsidRPr="00F13503">
              <w:rPr>
                <w:rFonts w:cs="Times New Roman"/>
                <w:b/>
                <w:bCs/>
                <w:szCs w:val="28"/>
                <w:lang w:val="en"/>
              </w:rPr>
              <w:t xml:space="preserve">UK-14. </w:t>
            </w:r>
            <w:r w:rsidRPr="00F13503">
              <w:rPr>
                <w:rFonts w:cs="Times New Roman"/>
                <w:szCs w:val="28"/>
                <w:lang w:val="en"/>
              </w:rPr>
              <w:t>Possess an integrated and interdisciplinary approach to solving professional problems.</w:t>
            </w:r>
          </w:p>
          <w:p w:rsidR="00F13503" w:rsidRPr="00F13503" w:rsidRDefault="00F13503" w:rsidP="00F13503">
            <w:pPr>
              <w:spacing w:line="240" w:lineRule="auto"/>
              <w:ind w:firstLine="0"/>
              <w:rPr>
                <w:rFonts w:cs="Times New Roman"/>
                <w:szCs w:val="28"/>
                <w:lang w:val="en-US"/>
              </w:rPr>
            </w:pPr>
            <w:r w:rsidRPr="00F13503">
              <w:rPr>
                <w:rFonts w:cs="Times New Roman"/>
                <w:b/>
                <w:bCs/>
                <w:szCs w:val="28"/>
                <w:lang w:val="en"/>
              </w:rPr>
              <w:t>B</w:t>
            </w:r>
            <w:r>
              <w:rPr>
                <w:rFonts w:cs="Times New Roman"/>
                <w:b/>
                <w:bCs/>
                <w:szCs w:val="28"/>
                <w:lang w:val="en"/>
              </w:rPr>
              <w:t>PK</w:t>
            </w:r>
            <w:r w:rsidRPr="00F13503">
              <w:rPr>
                <w:rFonts w:cs="Times New Roman"/>
                <w:b/>
                <w:bCs/>
                <w:szCs w:val="28"/>
                <w:lang w:val="en"/>
              </w:rPr>
              <w:t xml:space="preserve">-3. </w:t>
            </w:r>
            <w:r w:rsidRPr="00F13503">
              <w:rPr>
                <w:rFonts w:cs="Times New Roman"/>
                <w:szCs w:val="28"/>
                <w:lang w:val="en"/>
              </w:rPr>
              <w:t>Use knowledge of philosophical, religious, historical, church history, cultural sciences in professional activities.</w:t>
            </w:r>
          </w:p>
          <w:p w:rsidR="00F13503" w:rsidRPr="00F13503" w:rsidRDefault="00F13503" w:rsidP="00F13503">
            <w:pPr>
              <w:spacing w:line="240" w:lineRule="auto"/>
              <w:ind w:firstLine="0"/>
              <w:rPr>
                <w:rFonts w:cs="Times New Roman"/>
                <w:szCs w:val="28"/>
                <w:lang w:val="en-US"/>
              </w:rPr>
            </w:pPr>
            <w:r w:rsidRPr="00F13503">
              <w:rPr>
                <w:rFonts w:cs="Times New Roman"/>
                <w:b/>
                <w:bCs/>
                <w:szCs w:val="28"/>
                <w:lang w:val="en"/>
              </w:rPr>
              <w:t>B</w:t>
            </w:r>
            <w:r>
              <w:rPr>
                <w:rFonts w:cs="Times New Roman"/>
                <w:b/>
                <w:bCs/>
                <w:szCs w:val="28"/>
                <w:lang w:val="en"/>
              </w:rPr>
              <w:t>PK</w:t>
            </w:r>
            <w:r w:rsidRPr="00F13503">
              <w:rPr>
                <w:rFonts w:cs="Times New Roman"/>
                <w:b/>
                <w:bCs/>
                <w:szCs w:val="28"/>
                <w:lang w:val="en"/>
              </w:rPr>
              <w:t xml:space="preserve">-4. </w:t>
            </w:r>
            <w:r w:rsidRPr="00F13503">
              <w:rPr>
                <w:rFonts w:cs="Times New Roman"/>
                <w:szCs w:val="28"/>
                <w:lang w:val="en"/>
              </w:rPr>
              <w:t>To interpret and evaluate socio-cultural and historical phenomena and processes through the prism of theological, philosophical, religious studies, culturological, historical and other scientific knowledge.</w:t>
            </w:r>
          </w:p>
          <w:p w:rsidR="002E54AE" w:rsidRPr="005B1B10" w:rsidRDefault="00F13503" w:rsidP="00F13503">
            <w:pPr>
              <w:spacing w:line="240" w:lineRule="auto"/>
              <w:ind w:firstLine="0"/>
              <w:rPr>
                <w:rFonts w:cs="Times New Roman"/>
                <w:b/>
                <w:bCs/>
                <w:szCs w:val="28"/>
                <w:lang w:val="en-US"/>
              </w:rPr>
            </w:pPr>
            <w:r w:rsidRPr="00F13503">
              <w:rPr>
                <w:rFonts w:cs="Times New Roman"/>
                <w:b/>
                <w:bCs/>
                <w:szCs w:val="28"/>
                <w:lang w:val="en"/>
              </w:rPr>
              <w:t>B</w:t>
            </w:r>
            <w:r>
              <w:rPr>
                <w:rFonts w:cs="Times New Roman"/>
                <w:b/>
                <w:bCs/>
                <w:szCs w:val="28"/>
                <w:lang w:val="en"/>
              </w:rPr>
              <w:t>PK</w:t>
            </w:r>
            <w:r w:rsidRPr="00F13503">
              <w:rPr>
                <w:rFonts w:cs="Times New Roman"/>
                <w:b/>
                <w:bCs/>
                <w:szCs w:val="28"/>
                <w:lang w:val="en"/>
              </w:rPr>
              <w:t xml:space="preserve">-20. </w:t>
            </w:r>
            <w:r w:rsidRPr="00F13503">
              <w:rPr>
                <w:rFonts w:cs="Times New Roman"/>
                <w:szCs w:val="28"/>
                <w:lang w:val="en"/>
              </w:rPr>
              <w:t>Critically analyze the main classical and modern concepts in the field of religious studies.</w:t>
            </w:r>
          </w:p>
        </w:tc>
      </w:tr>
      <w:tr w:rsidR="002E54AE" w:rsidRPr="005B1B10" w:rsidTr="00BA40B6">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lang w:val="en-US"/>
              </w:rPr>
            </w:pPr>
            <w:r>
              <w:rPr>
                <w:szCs w:val="28"/>
              </w:rPr>
              <w:t>Результаты</w:t>
            </w:r>
            <w:r>
              <w:rPr>
                <w:szCs w:val="28"/>
                <w:lang w:val="en-US"/>
              </w:rPr>
              <w:t xml:space="preserve"> </w:t>
            </w:r>
            <w:r>
              <w:rPr>
                <w:szCs w:val="28"/>
              </w:rPr>
              <w:t>обучения</w:t>
            </w:r>
            <w:r>
              <w:rPr>
                <w:szCs w:val="28"/>
                <w:lang w:val="en-US"/>
              </w:rPr>
              <w:t xml:space="preserve"> (</w:t>
            </w:r>
            <w:r>
              <w:rPr>
                <w:szCs w:val="28"/>
              </w:rPr>
              <w:t>знать</w:t>
            </w:r>
            <w:r>
              <w:rPr>
                <w:szCs w:val="28"/>
                <w:lang w:val="en-US"/>
              </w:rPr>
              <w:t xml:space="preserve">, </w:t>
            </w:r>
            <w:r>
              <w:rPr>
                <w:szCs w:val="28"/>
              </w:rPr>
              <w:t>уметь</w:t>
            </w:r>
            <w:r>
              <w:rPr>
                <w:szCs w:val="28"/>
                <w:lang w:val="en-US"/>
              </w:rPr>
              <w:t xml:space="preserve">, </w:t>
            </w:r>
            <w:r>
              <w:rPr>
                <w:szCs w:val="28"/>
              </w:rPr>
              <w:t>владеть</w:t>
            </w:r>
            <w:r>
              <w:rPr>
                <w:szCs w:val="28"/>
                <w:lang w:val="en-US"/>
              </w:rPr>
              <w:t>) / Learning outcomes (know, be able to, have skills in)</w:t>
            </w:r>
          </w:p>
        </w:tc>
        <w:tc>
          <w:tcPr>
            <w:tcW w:w="4820" w:type="dxa"/>
            <w:tcBorders>
              <w:top w:val="single" w:sz="4" w:space="0" w:color="auto"/>
              <w:left w:val="single" w:sz="4" w:space="0" w:color="auto"/>
              <w:bottom w:val="single" w:sz="4" w:space="0" w:color="auto"/>
              <w:right w:val="single" w:sz="4" w:space="0" w:color="auto"/>
            </w:tcBorders>
          </w:tcPr>
          <w:p w:rsidR="00802ECF" w:rsidRPr="00802ECF" w:rsidRDefault="00802ECF" w:rsidP="00802ECF">
            <w:pPr>
              <w:shd w:val="clear" w:color="auto" w:fill="FFFFFF"/>
              <w:ind w:firstLine="0"/>
              <w:rPr>
                <w:b/>
                <w:szCs w:val="28"/>
              </w:rPr>
            </w:pPr>
            <w:r w:rsidRPr="00802ECF">
              <w:rPr>
                <w:b/>
                <w:bCs/>
                <w:color w:val="000000"/>
                <w:spacing w:val="-4"/>
                <w:szCs w:val="28"/>
              </w:rPr>
              <w:t>знать:</w:t>
            </w:r>
          </w:p>
          <w:p w:rsidR="00802ECF" w:rsidRPr="00DC0539" w:rsidRDefault="00802ECF" w:rsidP="00802ECF">
            <w:pPr>
              <w:numPr>
                <w:ilvl w:val="0"/>
                <w:numId w:val="4"/>
              </w:numPr>
              <w:tabs>
                <w:tab w:val="left" w:pos="142"/>
                <w:tab w:val="left" w:pos="284"/>
              </w:tabs>
              <w:spacing w:line="240" w:lineRule="auto"/>
              <w:ind w:firstLine="0"/>
              <w:rPr>
                <w:szCs w:val="28"/>
              </w:rPr>
            </w:pPr>
            <w:r w:rsidRPr="00DC0539">
              <w:rPr>
                <w:szCs w:val="28"/>
              </w:rPr>
              <w:t xml:space="preserve"> основные субстанциальные и функциональные дефиниции религии;</w:t>
            </w:r>
          </w:p>
          <w:p w:rsidR="00802ECF" w:rsidRPr="00DC0539" w:rsidRDefault="00802ECF" w:rsidP="00802ECF">
            <w:pPr>
              <w:numPr>
                <w:ilvl w:val="0"/>
                <w:numId w:val="4"/>
              </w:numPr>
              <w:tabs>
                <w:tab w:val="left" w:pos="142"/>
                <w:tab w:val="left" w:pos="284"/>
              </w:tabs>
              <w:spacing w:line="240" w:lineRule="auto"/>
              <w:ind w:firstLine="0"/>
              <w:rPr>
                <w:szCs w:val="28"/>
              </w:rPr>
            </w:pPr>
            <w:r w:rsidRPr="00DC0539">
              <w:rPr>
                <w:szCs w:val="28"/>
              </w:rPr>
              <w:lastRenderedPageBreak/>
              <w:t xml:space="preserve"> классические теории социологии, психологии, антропологии, этнологии и географии религии;</w:t>
            </w:r>
          </w:p>
          <w:p w:rsidR="00802ECF" w:rsidRPr="00DC0539" w:rsidRDefault="00802ECF" w:rsidP="00802ECF">
            <w:pPr>
              <w:numPr>
                <w:ilvl w:val="0"/>
                <w:numId w:val="4"/>
              </w:numPr>
              <w:tabs>
                <w:tab w:val="left" w:pos="142"/>
                <w:tab w:val="left" w:pos="284"/>
              </w:tabs>
              <w:spacing w:line="240" w:lineRule="auto"/>
              <w:ind w:firstLine="0"/>
              <w:rPr>
                <w:szCs w:val="28"/>
              </w:rPr>
            </w:pPr>
            <w:r w:rsidRPr="00DC0539">
              <w:rPr>
                <w:szCs w:val="28"/>
              </w:rPr>
              <w:t xml:space="preserve"> основные положения классической и современной феноменологии религии;</w:t>
            </w:r>
          </w:p>
          <w:p w:rsidR="00802ECF" w:rsidRPr="00DC0539" w:rsidRDefault="00802ECF" w:rsidP="00802ECF">
            <w:pPr>
              <w:numPr>
                <w:ilvl w:val="0"/>
                <w:numId w:val="4"/>
              </w:numPr>
              <w:tabs>
                <w:tab w:val="left" w:pos="142"/>
                <w:tab w:val="left" w:pos="284"/>
              </w:tabs>
              <w:spacing w:line="240" w:lineRule="auto"/>
              <w:ind w:firstLine="0"/>
              <w:rPr>
                <w:szCs w:val="28"/>
              </w:rPr>
            </w:pPr>
            <w:r w:rsidRPr="00DC0539">
              <w:rPr>
                <w:szCs w:val="28"/>
              </w:rPr>
              <w:t xml:space="preserve">  конструкции религиозной символической системы;</w:t>
            </w:r>
          </w:p>
          <w:p w:rsidR="00802ECF" w:rsidRPr="00DC0539" w:rsidRDefault="00802ECF" w:rsidP="00802ECF">
            <w:pPr>
              <w:numPr>
                <w:ilvl w:val="0"/>
                <w:numId w:val="4"/>
              </w:numPr>
              <w:tabs>
                <w:tab w:val="left" w:pos="142"/>
                <w:tab w:val="left" w:pos="284"/>
              </w:tabs>
              <w:spacing w:line="240" w:lineRule="auto"/>
              <w:ind w:firstLine="0"/>
              <w:rPr>
                <w:szCs w:val="28"/>
              </w:rPr>
            </w:pPr>
            <w:r w:rsidRPr="00DC0539">
              <w:rPr>
                <w:szCs w:val="28"/>
              </w:rPr>
              <w:t xml:space="preserve"> функции религиозного символа;</w:t>
            </w:r>
          </w:p>
          <w:p w:rsidR="00802ECF" w:rsidRPr="00DC0539" w:rsidRDefault="00802ECF" w:rsidP="00802ECF">
            <w:pPr>
              <w:numPr>
                <w:ilvl w:val="0"/>
                <w:numId w:val="4"/>
              </w:numPr>
              <w:tabs>
                <w:tab w:val="left" w:pos="142"/>
                <w:tab w:val="left" w:pos="284"/>
              </w:tabs>
              <w:spacing w:line="240" w:lineRule="auto"/>
              <w:ind w:firstLine="0"/>
              <w:rPr>
                <w:szCs w:val="28"/>
              </w:rPr>
            </w:pPr>
            <w:r w:rsidRPr="00DC0539">
              <w:rPr>
                <w:szCs w:val="28"/>
              </w:rPr>
              <w:t xml:space="preserve"> основные концепции социологии и психологии религии;</w:t>
            </w:r>
          </w:p>
          <w:p w:rsidR="00802ECF" w:rsidRPr="00DC0539" w:rsidRDefault="00802ECF" w:rsidP="00802ECF">
            <w:pPr>
              <w:numPr>
                <w:ilvl w:val="0"/>
                <w:numId w:val="4"/>
              </w:numPr>
              <w:tabs>
                <w:tab w:val="left" w:pos="142"/>
                <w:tab w:val="left" w:pos="284"/>
              </w:tabs>
              <w:spacing w:line="240" w:lineRule="auto"/>
              <w:ind w:firstLine="0"/>
              <w:rPr>
                <w:szCs w:val="28"/>
              </w:rPr>
            </w:pPr>
            <w:r w:rsidRPr="00DC0539">
              <w:rPr>
                <w:szCs w:val="28"/>
              </w:rPr>
              <w:t xml:space="preserve"> эволюционные модели религиозного развития, модели декаданса, культурных сфер и прамонотеизма;</w:t>
            </w:r>
          </w:p>
          <w:p w:rsidR="00802ECF" w:rsidRPr="00DC0539" w:rsidRDefault="00802ECF" w:rsidP="00802ECF">
            <w:pPr>
              <w:numPr>
                <w:ilvl w:val="0"/>
                <w:numId w:val="4"/>
              </w:numPr>
              <w:tabs>
                <w:tab w:val="left" w:pos="142"/>
                <w:tab w:val="left" w:pos="284"/>
              </w:tabs>
              <w:spacing w:line="240" w:lineRule="auto"/>
              <w:ind w:firstLine="0"/>
              <w:rPr>
                <w:szCs w:val="28"/>
              </w:rPr>
            </w:pPr>
            <w:r w:rsidRPr="00DC0539">
              <w:rPr>
                <w:szCs w:val="28"/>
              </w:rPr>
              <w:t xml:space="preserve"> проблемы соотношения религиоведения и теологии;</w:t>
            </w:r>
          </w:p>
          <w:p w:rsidR="00802ECF" w:rsidRPr="00DC0539" w:rsidRDefault="00802ECF" w:rsidP="00802ECF">
            <w:pPr>
              <w:numPr>
                <w:ilvl w:val="0"/>
                <w:numId w:val="4"/>
              </w:numPr>
              <w:tabs>
                <w:tab w:val="left" w:pos="142"/>
                <w:tab w:val="left" w:pos="284"/>
              </w:tabs>
              <w:spacing w:line="240" w:lineRule="auto"/>
              <w:ind w:firstLine="0"/>
              <w:rPr>
                <w:szCs w:val="28"/>
              </w:rPr>
            </w:pPr>
            <w:r w:rsidRPr="00DC0539">
              <w:rPr>
                <w:szCs w:val="28"/>
              </w:rPr>
              <w:t xml:space="preserve"> современные концепции и теории религиоведения;</w:t>
            </w:r>
          </w:p>
          <w:p w:rsidR="00802ECF" w:rsidRPr="00DC0539" w:rsidRDefault="00802ECF" w:rsidP="00802ECF">
            <w:pPr>
              <w:numPr>
                <w:ilvl w:val="0"/>
                <w:numId w:val="4"/>
              </w:numPr>
              <w:tabs>
                <w:tab w:val="left" w:pos="142"/>
                <w:tab w:val="left" w:pos="284"/>
              </w:tabs>
              <w:spacing w:line="240" w:lineRule="auto"/>
              <w:ind w:firstLine="0"/>
              <w:rPr>
                <w:szCs w:val="28"/>
              </w:rPr>
            </w:pPr>
            <w:r w:rsidRPr="00DC0539">
              <w:rPr>
                <w:szCs w:val="28"/>
              </w:rPr>
              <w:t xml:space="preserve"> основные этапы развития религиоведения и классиков религиоведческой науки;</w:t>
            </w:r>
          </w:p>
          <w:p w:rsidR="00802ECF" w:rsidRPr="00802ECF" w:rsidRDefault="00802ECF" w:rsidP="00802ECF">
            <w:pPr>
              <w:shd w:val="clear" w:color="auto" w:fill="FFFFFF"/>
              <w:ind w:firstLine="0"/>
              <w:rPr>
                <w:b/>
                <w:szCs w:val="28"/>
              </w:rPr>
            </w:pPr>
            <w:r w:rsidRPr="00802ECF">
              <w:rPr>
                <w:b/>
                <w:bCs/>
                <w:color w:val="000000"/>
                <w:spacing w:val="-2"/>
                <w:szCs w:val="28"/>
              </w:rPr>
              <w:t>уметь:</w:t>
            </w:r>
          </w:p>
          <w:p w:rsidR="00802ECF" w:rsidRPr="00BF7709" w:rsidRDefault="00802ECF" w:rsidP="00802ECF">
            <w:pPr>
              <w:numPr>
                <w:ilvl w:val="0"/>
                <w:numId w:val="4"/>
              </w:numPr>
              <w:spacing w:line="240" w:lineRule="auto"/>
              <w:ind w:firstLine="0"/>
              <w:rPr>
                <w:szCs w:val="28"/>
              </w:rPr>
            </w:pPr>
            <w:r w:rsidRPr="00BF7709">
              <w:rPr>
                <w:szCs w:val="28"/>
              </w:rPr>
              <w:t xml:space="preserve">уметь оценивать </w:t>
            </w:r>
            <w:r>
              <w:rPr>
                <w:szCs w:val="28"/>
              </w:rPr>
              <w:t>религиозную ситуацию</w:t>
            </w:r>
            <w:r w:rsidRPr="00BF7709">
              <w:rPr>
                <w:szCs w:val="28"/>
              </w:rPr>
              <w:t xml:space="preserve"> с позиции православного богословия</w:t>
            </w:r>
            <w:r>
              <w:rPr>
                <w:szCs w:val="28"/>
              </w:rPr>
              <w:t>;</w:t>
            </w:r>
          </w:p>
          <w:p w:rsidR="00802ECF" w:rsidRPr="00DC0539" w:rsidRDefault="00802ECF" w:rsidP="00802ECF">
            <w:pPr>
              <w:numPr>
                <w:ilvl w:val="0"/>
                <w:numId w:val="4"/>
              </w:numPr>
              <w:spacing w:line="240" w:lineRule="auto"/>
              <w:ind w:firstLine="0"/>
              <w:rPr>
                <w:szCs w:val="28"/>
              </w:rPr>
            </w:pPr>
            <w:r w:rsidRPr="00DC0539">
              <w:rPr>
                <w:szCs w:val="28"/>
              </w:rPr>
              <w:t>пользоваться метаязыком религиоведческих понятий;</w:t>
            </w:r>
          </w:p>
          <w:p w:rsidR="00802ECF" w:rsidRPr="00DC0539" w:rsidRDefault="00802ECF" w:rsidP="00802ECF">
            <w:pPr>
              <w:numPr>
                <w:ilvl w:val="0"/>
                <w:numId w:val="4"/>
              </w:numPr>
              <w:spacing w:line="240" w:lineRule="auto"/>
              <w:ind w:firstLine="0"/>
              <w:rPr>
                <w:szCs w:val="28"/>
              </w:rPr>
            </w:pPr>
            <w:r>
              <w:rPr>
                <w:szCs w:val="28"/>
              </w:rPr>
              <w:softHyphen/>
            </w:r>
            <w:r w:rsidRPr="00DC0539">
              <w:rPr>
                <w:szCs w:val="28"/>
              </w:rPr>
              <w:t>использовать религиоведческие источники и материалы;</w:t>
            </w:r>
          </w:p>
          <w:p w:rsidR="00802ECF" w:rsidRPr="00DC0539" w:rsidRDefault="00802ECF" w:rsidP="00802ECF">
            <w:pPr>
              <w:numPr>
                <w:ilvl w:val="0"/>
                <w:numId w:val="4"/>
              </w:numPr>
              <w:spacing w:line="240" w:lineRule="auto"/>
              <w:ind w:firstLine="0"/>
              <w:rPr>
                <w:szCs w:val="28"/>
              </w:rPr>
            </w:pPr>
            <w:r w:rsidRPr="00DC0539">
              <w:rPr>
                <w:szCs w:val="28"/>
              </w:rPr>
              <w:lastRenderedPageBreak/>
              <w:t xml:space="preserve"> анализировать современную религиозную ситуацию;</w:t>
            </w:r>
          </w:p>
          <w:p w:rsidR="00802ECF" w:rsidRPr="00DC0539" w:rsidRDefault="00802ECF" w:rsidP="00802ECF">
            <w:pPr>
              <w:numPr>
                <w:ilvl w:val="0"/>
                <w:numId w:val="4"/>
              </w:numPr>
              <w:spacing w:line="240" w:lineRule="auto"/>
              <w:ind w:firstLine="0"/>
              <w:rPr>
                <w:szCs w:val="28"/>
              </w:rPr>
            </w:pPr>
            <w:r w:rsidRPr="00DC0539">
              <w:rPr>
                <w:szCs w:val="28"/>
              </w:rPr>
              <w:t xml:space="preserve"> вести диалог с представителями других вероисповеданий;</w:t>
            </w:r>
          </w:p>
          <w:p w:rsidR="00802ECF" w:rsidRPr="00DC0539" w:rsidRDefault="00802ECF" w:rsidP="00802ECF">
            <w:pPr>
              <w:numPr>
                <w:ilvl w:val="0"/>
                <w:numId w:val="4"/>
              </w:numPr>
              <w:spacing w:line="240" w:lineRule="auto"/>
              <w:ind w:firstLine="0"/>
              <w:rPr>
                <w:szCs w:val="28"/>
              </w:rPr>
            </w:pPr>
            <w:r w:rsidRPr="00DC0539">
              <w:rPr>
                <w:szCs w:val="28"/>
              </w:rPr>
              <w:t xml:space="preserve"> критически анализировать классические и современные концепции в области религиоведения;</w:t>
            </w:r>
          </w:p>
          <w:p w:rsidR="00802ECF" w:rsidRPr="00DC0539" w:rsidRDefault="00802ECF" w:rsidP="00802ECF">
            <w:pPr>
              <w:numPr>
                <w:ilvl w:val="0"/>
                <w:numId w:val="4"/>
              </w:numPr>
              <w:spacing w:line="240" w:lineRule="auto"/>
              <w:ind w:firstLine="0"/>
              <w:rPr>
                <w:szCs w:val="28"/>
              </w:rPr>
            </w:pPr>
            <w:r w:rsidRPr="00DC0539">
              <w:rPr>
                <w:szCs w:val="28"/>
              </w:rPr>
              <w:t>проводить сравнение и анализ религиозных символических систем;</w:t>
            </w:r>
          </w:p>
          <w:p w:rsidR="00802ECF" w:rsidRPr="00DC0539" w:rsidRDefault="00802ECF" w:rsidP="00802ECF">
            <w:pPr>
              <w:numPr>
                <w:ilvl w:val="0"/>
                <w:numId w:val="4"/>
              </w:numPr>
              <w:spacing w:line="240" w:lineRule="auto"/>
              <w:ind w:firstLine="0"/>
              <w:rPr>
                <w:szCs w:val="28"/>
              </w:rPr>
            </w:pPr>
            <w:r w:rsidRPr="00DC0539">
              <w:rPr>
                <w:szCs w:val="28"/>
              </w:rPr>
              <w:t>толерантно строить свои отношения с представителями других религий.</w:t>
            </w:r>
          </w:p>
          <w:p w:rsidR="00802ECF" w:rsidRPr="00802ECF" w:rsidRDefault="00802ECF" w:rsidP="00802ECF">
            <w:pPr>
              <w:shd w:val="clear" w:color="auto" w:fill="FFFFFF"/>
              <w:ind w:firstLine="0"/>
              <w:rPr>
                <w:b/>
                <w:bCs/>
                <w:color w:val="000000"/>
                <w:spacing w:val="-2"/>
                <w:szCs w:val="28"/>
              </w:rPr>
            </w:pPr>
            <w:r w:rsidRPr="00802ECF">
              <w:rPr>
                <w:b/>
                <w:bCs/>
                <w:color w:val="000000"/>
                <w:spacing w:val="-2"/>
                <w:szCs w:val="28"/>
              </w:rPr>
              <w:t xml:space="preserve">иметь навык: </w:t>
            </w:r>
          </w:p>
          <w:p w:rsidR="00802ECF" w:rsidRPr="004327F2" w:rsidRDefault="00802ECF" w:rsidP="00802ECF">
            <w:pPr>
              <w:numPr>
                <w:ilvl w:val="0"/>
                <w:numId w:val="4"/>
              </w:numPr>
              <w:tabs>
                <w:tab w:val="clear" w:pos="284"/>
                <w:tab w:val="num" w:pos="180"/>
                <w:tab w:val="center" w:pos="709"/>
                <w:tab w:val="num" w:pos="900"/>
                <w:tab w:val="center" w:pos="993"/>
              </w:tabs>
              <w:spacing w:line="240" w:lineRule="auto"/>
              <w:ind w:firstLine="0"/>
              <w:rPr>
                <w:szCs w:val="28"/>
              </w:rPr>
            </w:pPr>
            <w:r>
              <w:rPr>
                <w:szCs w:val="28"/>
              </w:rPr>
              <w:t xml:space="preserve">владения </w:t>
            </w:r>
            <w:r w:rsidRPr="004327F2">
              <w:rPr>
                <w:szCs w:val="28"/>
              </w:rPr>
              <w:t xml:space="preserve">понятийным аппаратом </w:t>
            </w:r>
            <w:r>
              <w:rPr>
                <w:szCs w:val="28"/>
              </w:rPr>
              <w:t>систематического религиоведения;</w:t>
            </w:r>
          </w:p>
          <w:p w:rsidR="002E54AE" w:rsidRPr="00BA40B6" w:rsidRDefault="00802ECF" w:rsidP="00802ECF">
            <w:pPr>
              <w:widowControl w:val="0"/>
              <w:tabs>
                <w:tab w:val="left" w:pos="1134"/>
              </w:tabs>
              <w:autoSpaceDE w:val="0"/>
              <w:autoSpaceDN w:val="0"/>
              <w:spacing w:line="240" w:lineRule="auto"/>
              <w:ind w:firstLine="0"/>
              <w:rPr>
                <w:szCs w:val="28"/>
              </w:rPr>
            </w:pPr>
            <w:r w:rsidRPr="00917D4C">
              <w:rPr>
                <w:szCs w:val="28"/>
              </w:rPr>
              <w:t xml:space="preserve">владения </w:t>
            </w:r>
            <w:r>
              <w:rPr>
                <w:szCs w:val="28"/>
              </w:rPr>
              <w:t>методами</w:t>
            </w:r>
            <w:r w:rsidRPr="00917D4C">
              <w:rPr>
                <w:szCs w:val="28"/>
              </w:rPr>
              <w:t xml:space="preserve"> </w:t>
            </w:r>
            <w:r>
              <w:rPr>
                <w:szCs w:val="28"/>
              </w:rPr>
              <w:t xml:space="preserve">религиоведческого </w:t>
            </w:r>
            <w:r w:rsidRPr="00917D4C">
              <w:rPr>
                <w:szCs w:val="28"/>
              </w:rPr>
              <w:t>научного анализа.</w:t>
            </w:r>
          </w:p>
        </w:tc>
        <w:tc>
          <w:tcPr>
            <w:tcW w:w="5245" w:type="dxa"/>
            <w:tcBorders>
              <w:top w:val="single" w:sz="4" w:space="0" w:color="auto"/>
              <w:left w:val="single" w:sz="4" w:space="0" w:color="auto"/>
              <w:bottom w:val="single" w:sz="4" w:space="0" w:color="auto"/>
              <w:right w:val="single" w:sz="4" w:space="0" w:color="auto"/>
            </w:tcBorders>
          </w:tcPr>
          <w:p w:rsidR="00802ECF" w:rsidRPr="00802ECF" w:rsidRDefault="00802ECF" w:rsidP="00802ECF">
            <w:pPr>
              <w:spacing w:line="240" w:lineRule="auto"/>
              <w:ind w:firstLine="0"/>
              <w:rPr>
                <w:rFonts w:cs="Times New Roman"/>
                <w:b/>
                <w:szCs w:val="28"/>
                <w:lang w:val="en-US"/>
              </w:rPr>
            </w:pPr>
            <w:r w:rsidRPr="00802ECF">
              <w:rPr>
                <w:rFonts w:cs="Times New Roman"/>
                <w:b/>
                <w:szCs w:val="28"/>
                <w:lang w:val="en-US"/>
              </w:rPr>
              <w:lastRenderedPageBreak/>
              <w:t>to know:</w:t>
            </w:r>
          </w:p>
          <w:p w:rsidR="00802ECF" w:rsidRDefault="00802ECF" w:rsidP="00802ECF">
            <w:pPr>
              <w:spacing w:line="240" w:lineRule="auto"/>
              <w:ind w:firstLine="0"/>
              <w:rPr>
                <w:rFonts w:cs="Times New Roman"/>
                <w:bCs/>
                <w:szCs w:val="28"/>
                <w:lang w:val="en-US"/>
              </w:rPr>
            </w:pPr>
            <w:r>
              <w:rPr>
                <w:rFonts w:cs="Times New Roman"/>
                <w:bCs/>
                <w:szCs w:val="28"/>
                <w:lang w:val="en-US"/>
              </w:rPr>
              <w:t xml:space="preserve">‒ </w:t>
            </w:r>
            <w:r w:rsidRPr="00802ECF">
              <w:rPr>
                <w:rFonts w:cs="Times New Roman"/>
                <w:bCs/>
                <w:szCs w:val="28"/>
                <w:lang w:val="en-US"/>
              </w:rPr>
              <w:t>basic substantive and functional definitions of religion;</w:t>
            </w:r>
          </w:p>
          <w:p w:rsidR="00802ECF" w:rsidRDefault="00802ECF" w:rsidP="00802ECF">
            <w:pPr>
              <w:spacing w:line="240" w:lineRule="auto"/>
              <w:ind w:firstLine="0"/>
              <w:rPr>
                <w:rFonts w:cs="Times New Roman"/>
                <w:bCs/>
                <w:szCs w:val="28"/>
                <w:lang w:val="en-US"/>
              </w:rPr>
            </w:pPr>
            <w:r>
              <w:rPr>
                <w:rFonts w:cs="Times New Roman"/>
                <w:bCs/>
                <w:szCs w:val="28"/>
                <w:lang w:val="en-US"/>
              </w:rPr>
              <w:lastRenderedPageBreak/>
              <w:t xml:space="preserve">‒ </w:t>
            </w:r>
            <w:r w:rsidRPr="00802ECF">
              <w:rPr>
                <w:rFonts w:cs="Times New Roman"/>
                <w:bCs/>
                <w:szCs w:val="28"/>
                <w:lang w:val="en-US"/>
              </w:rPr>
              <w:t>classical theories of sociology, psychology, anthropology, ethnology and geography of religion;</w:t>
            </w:r>
          </w:p>
          <w:p w:rsidR="00802ECF" w:rsidRDefault="00802ECF" w:rsidP="00802ECF">
            <w:pPr>
              <w:spacing w:line="240" w:lineRule="auto"/>
              <w:ind w:firstLine="0"/>
              <w:rPr>
                <w:rFonts w:cs="Times New Roman"/>
                <w:bCs/>
                <w:szCs w:val="28"/>
                <w:lang w:val="en-US"/>
              </w:rPr>
            </w:pPr>
            <w:r>
              <w:rPr>
                <w:rFonts w:cs="Times New Roman"/>
                <w:bCs/>
                <w:szCs w:val="28"/>
                <w:lang w:val="en-US"/>
              </w:rPr>
              <w:t xml:space="preserve">‒ </w:t>
            </w:r>
            <w:r w:rsidRPr="00802ECF">
              <w:rPr>
                <w:rFonts w:cs="Times New Roman"/>
                <w:bCs/>
                <w:szCs w:val="28"/>
                <w:lang w:val="en-US"/>
              </w:rPr>
              <w:t>the main provisions of classical and modern phenomenology of religion;</w:t>
            </w:r>
          </w:p>
          <w:p w:rsidR="00802ECF" w:rsidRDefault="00802ECF" w:rsidP="00802ECF">
            <w:pPr>
              <w:spacing w:line="240" w:lineRule="auto"/>
              <w:ind w:firstLine="0"/>
              <w:rPr>
                <w:rFonts w:cs="Times New Roman"/>
                <w:bCs/>
                <w:szCs w:val="28"/>
                <w:lang w:val="en-US"/>
              </w:rPr>
            </w:pPr>
            <w:r>
              <w:rPr>
                <w:rFonts w:cs="Times New Roman"/>
                <w:bCs/>
                <w:szCs w:val="28"/>
                <w:lang w:val="en-US"/>
              </w:rPr>
              <w:t xml:space="preserve">‒ </w:t>
            </w:r>
            <w:r w:rsidRPr="00802ECF">
              <w:rPr>
                <w:rFonts w:cs="Times New Roman"/>
                <w:bCs/>
                <w:szCs w:val="28"/>
                <w:lang w:val="en-US"/>
              </w:rPr>
              <w:t>constructions of a religious symbolic system; functions of a religious symbol;</w:t>
            </w:r>
          </w:p>
          <w:p w:rsidR="00802ECF" w:rsidRDefault="00802ECF" w:rsidP="00802ECF">
            <w:pPr>
              <w:spacing w:line="240" w:lineRule="auto"/>
              <w:ind w:firstLine="0"/>
              <w:rPr>
                <w:rFonts w:cs="Times New Roman"/>
                <w:bCs/>
                <w:szCs w:val="28"/>
                <w:lang w:val="en-US"/>
              </w:rPr>
            </w:pPr>
            <w:r>
              <w:rPr>
                <w:rFonts w:cs="Times New Roman"/>
                <w:bCs/>
                <w:szCs w:val="28"/>
                <w:lang w:val="en-US"/>
              </w:rPr>
              <w:t xml:space="preserve">‒ </w:t>
            </w:r>
            <w:r w:rsidRPr="00802ECF">
              <w:rPr>
                <w:rFonts w:cs="Times New Roman"/>
                <w:bCs/>
                <w:szCs w:val="28"/>
                <w:lang w:val="en-US"/>
              </w:rPr>
              <w:t>basic concepts of sociology and psychology of religion;</w:t>
            </w:r>
          </w:p>
          <w:p w:rsidR="00802ECF" w:rsidRDefault="00802ECF" w:rsidP="00802ECF">
            <w:pPr>
              <w:spacing w:line="240" w:lineRule="auto"/>
              <w:ind w:firstLine="0"/>
              <w:rPr>
                <w:rFonts w:cs="Times New Roman"/>
                <w:bCs/>
                <w:szCs w:val="28"/>
                <w:lang w:val="en-US"/>
              </w:rPr>
            </w:pPr>
            <w:r>
              <w:rPr>
                <w:rFonts w:cs="Times New Roman"/>
                <w:bCs/>
                <w:szCs w:val="28"/>
                <w:lang w:val="en-US"/>
              </w:rPr>
              <w:t xml:space="preserve">‒ </w:t>
            </w:r>
            <w:r w:rsidRPr="00802ECF">
              <w:rPr>
                <w:rFonts w:cs="Times New Roman"/>
                <w:bCs/>
                <w:szCs w:val="28"/>
                <w:lang w:val="en-US"/>
              </w:rPr>
              <w:t>evolutionary models of religious development, models of decadence, cultural spheres and proto-monotheism;</w:t>
            </w:r>
          </w:p>
          <w:p w:rsidR="00802ECF" w:rsidRDefault="00802ECF" w:rsidP="00802ECF">
            <w:pPr>
              <w:spacing w:line="240" w:lineRule="auto"/>
              <w:ind w:firstLine="0"/>
              <w:rPr>
                <w:rFonts w:cs="Times New Roman"/>
                <w:bCs/>
                <w:szCs w:val="28"/>
                <w:lang w:val="en-US"/>
              </w:rPr>
            </w:pPr>
            <w:r>
              <w:rPr>
                <w:rFonts w:cs="Times New Roman"/>
                <w:bCs/>
                <w:szCs w:val="28"/>
                <w:lang w:val="en-US"/>
              </w:rPr>
              <w:t xml:space="preserve">‒ </w:t>
            </w:r>
            <w:r w:rsidRPr="00802ECF">
              <w:rPr>
                <w:rFonts w:cs="Times New Roman"/>
                <w:bCs/>
                <w:szCs w:val="28"/>
                <w:lang w:val="en-US"/>
              </w:rPr>
              <w:t>problems of correlation between religious studies and theology;</w:t>
            </w:r>
          </w:p>
          <w:p w:rsidR="00802ECF" w:rsidRDefault="00802ECF" w:rsidP="00802ECF">
            <w:pPr>
              <w:spacing w:line="240" w:lineRule="auto"/>
              <w:ind w:firstLine="0"/>
              <w:rPr>
                <w:rFonts w:cs="Times New Roman"/>
                <w:bCs/>
                <w:szCs w:val="28"/>
                <w:lang w:val="en-US"/>
              </w:rPr>
            </w:pPr>
            <w:r>
              <w:rPr>
                <w:rFonts w:cs="Times New Roman"/>
                <w:bCs/>
                <w:szCs w:val="28"/>
                <w:lang w:val="en-US"/>
              </w:rPr>
              <w:t xml:space="preserve">‒ </w:t>
            </w:r>
            <w:r w:rsidRPr="00802ECF">
              <w:rPr>
                <w:rFonts w:cs="Times New Roman"/>
                <w:bCs/>
                <w:szCs w:val="28"/>
                <w:lang w:val="en-US"/>
              </w:rPr>
              <w:t>modern concepts and theories of religious studies;</w:t>
            </w:r>
          </w:p>
          <w:p w:rsidR="00802ECF" w:rsidRDefault="00802ECF" w:rsidP="00802ECF">
            <w:pPr>
              <w:spacing w:line="240" w:lineRule="auto"/>
              <w:ind w:firstLine="0"/>
              <w:rPr>
                <w:rFonts w:cs="Times New Roman"/>
                <w:bCs/>
                <w:szCs w:val="28"/>
                <w:lang w:val="en-US"/>
              </w:rPr>
            </w:pPr>
            <w:r>
              <w:rPr>
                <w:rFonts w:cs="Times New Roman"/>
                <w:bCs/>
                <w:szCs w:val="28"/>
                <w:lang w:val="en-US"/>
              </w:rPr>
              <w:t xml:space="preserve">‒ </w:t>
            </w:r>
            <w:r w:rsidRPr="00802ECF">
              <w:rPr>
                <w:rFonts w:cs="Times New Roman"/>
                <w:bCs/>
                <w:szCs w:val="28"/>
                <w:lang w:val="en-US"/>
              </w:rPr>
              <w:t>the main stages in the development of religious studies and classics of religious studies</w:t>
            </w:r>
            <w:r>
              <w:rPr>
                <w:rFonts w:cs="Times New Roman"/>
                <w:bCs/>
                <w:szCs w:val="28"/>
                <w:lang w:val="en-US"/>
              </w:rPr>
              <w:t>.</w:t>
            </w:r>
          </w:p>
          <w:p w:rsidR="00802ECF" w:rsidRPr="00802ECF" w:rsidRDefault="00802ECF" w:rsidP="00802ECF">
            <w:pPr>
              <w:spacing w:line="240" w:lineRule="auto"/>
              <w:ind w:firstLine="0"/>
              <w:rPr>
                <w:rFonts w:cs="Times New Roman"/>
                <w:b/>
                <w:szCs w:val="28"/>
                <w:lang w:val="en-US"/>
              </w:rPr>
            </w:pPr>
            <w:r w:rsidRPr="00802ECF">
              <w:rPr>
                <w:rFonts w:cs="Times New Roman"/>
                <w:b/>
                <w:szCs w:val="28"/>
                <w:lang w:val="en-US"/>
              </w:rPr>
              <w:t>can:</w:t>
            </w:r>
          </w:p>
          <w:p w:rsidR="00802ECF" w:rsidRDefault="00802ECF" w:rsidP="00802ECF">
            <w:pPr>
              <w:spacing w:line="240" w:lineRule="auto"/>
              <w:ind w:firstLine="0"/>
              <w:rPr>
                <w:rFonts w:cs="Times New Roman"/>
                <w:bCs/>
                <w:szCs w:val="28"/>
                <w:lang w:val="en-US"/>
              </w:rPr>
            </w:pPr>
            <w:r>
              <w:rPr>
                <w:rFonts w:cs="Times New Roman"/>
                <w:bCs/>
                <w:szCs w:val="28"/>
                <w:lang w:val="en-US"/>
              </w:rPr>
              <w:t xml:space="preserve">‒ </w:t>
            </w:r>
            <w:r w:rsidRPr="00802ECF">
              <w:rPr>
                <w:rFonts w:cs="Times New Roman"/>
                <w:bCs/>
                <w:szCs w:val="28"/>
                <w:lang w:val="en-US"/>
              </w:rPr>
              <w:t>to be able to assess the religious situation from the standpoint of Orthodox theology;</w:t>
            </w:r>
          </w:p>
          <w:p w:rsidR="00802ECF" w:rsidRDefault="00802ECF" w:rsidP="00802ECF">
            <w:pPr>
              <w:spacing w:line="240" w:lineRule="auto"/>
              <w:ind w:firstLine="0"/>
              <w:rPr>
                <w:rFonts w:cs="Times New Roman"/>
                <w:bCs/>
                <w:szCs w:val="28"/>
                <w:lang w:val="en-US"/>
              </w:rPr>
            </w:pPr>
            <w:r>
              <w:rPr>
                <w:rFonts w:cs="Times New Roman"/>
                <w:bCs/>
                <w:szCs w:val="28"/>
                <w:lang w:val="en-US"/>
              </w:rPr>
              <w:t xml:space="preserve">‒ </w:t>
            </w:r>
            <w:r w:rsidRPr="00802ECF">
              <w:rPr>
                <w:rFonts w:cs="Times New Roman"/>
                <w:bCs/>
                <w:szCs w:val="28"/>
                <w:lang w:val="en-US"/>
              </w:rPr>
              <w:t>to use the metalanguage of religious concepts;</w:t>
            </w:r>
          </w:p>
          <w:p w:rsidR="00802ECF" w:rsidRDefault="00802ECF" w:rsidP="00802ECF">
            <w:pPr>
              <w:spacing w:line="240" w:lineRule="auto"/>
              <w:ind w:firstLine="0"/>
              <w:rPr>
                <w:rFonts w:cs="Times New Roman"/>
                <w:bCs/>
                <w:szCs w:val="28"/>
                <w:lang w:val="en-US"/>
              </w:rPr>
            </w:pPr>
            <w:r>
              <w:rPr>
                <w:rFonts w:cs="Times New Roman"/>
                <w:bCs/>
                <w:szCs w:val="28"/>
                <w:lang w:val="en-US"/>
              </w:rPr>
              <w:t xml:space="preserve">‒ </w:t>
            </w:r>
            <w:r w:rsidRPr="00802ECF">
              <w:rPr>
                <w:rFonts w:cs="Times New Roman"/>
                <w:bCs/>
                <w:szCs w:val="28"/>
                <w:lang w:val="en-US"/>
              </w:rPr>
              <w:t>to use religious sources and materials;</w:t>
            </w:r>
          </w:p>
          <w:p w:rsidR="00802ECF" w:rsidRDefault="00802ECF" w:rsidP="00802ECF">
            <w:pPr>
              <w:spacing w:line="240" w:lineRule="auto"/>
              <w:ind w:firstLine="0"/>
              <w:rPr>
                <w:rFonts w:cs="Times New Roman"/>
                <w:bCs/>
                <w:szCs w:val="28"/>
                <w:lang w:val="en-US"/>
              </w:rPr>
            </w:pPr>
            <w:r>
              <w:rPr>
                <w:rFonts w:cs="Times New Roman"/>
                <w:bCs/>
                <w:szCs w:val="28"/>
                <w:lang w:val="en-US"/>
              </w:rPr>
              <w:t xml:space="preserve">‒ </w:t>
            </w:r>
            <w:r w:rsidRPr="00802ECF">
              <w:rPr>
                <w:rFonts w:cs="Times New Roman"/>
                <w:bCs/>
                <w:szCs w:val="28"/>
                <w:lang w:val="en-US"/>
              </w:rPr>
              <w:t>to analyze the modern religious situation;</w:t>
            </w:r>
          </w:p>
          <w:p w:rsidR="00802ECF" w:rsidRDefault="00802ECF" w:rsidP="00802ECF">
            <w:pPr>
              <w:spacing w:line="240" w:lineRule="auto"/>
              <w:ind w:firstLine="0"/>
              <w:rPr>
                <w:rFonts w:cs="Times New Roman"/>
                <w:bCs/>
                <w:szCs w:val="28"/>
                <w:lang w:val="en-US"/>
              </w:rPr>
            </w:pPr>
            <w:r>
              <w:rPr>
                <w:rFonts w:cs="Times New Roman"/>
                <w:bCs/>
                <w:szCs w:val="28"/>
                <w:lang w:val="en-US"/>
              </w:rPr>
              <w:t xml:space="preserve">‒ </w:t>
            </w:r>
            <w:r w:rsidRPr="00802ECF">
              <w:rPr>
                <w:rFonts w:cs="Times New Roman"/>
                <w:bCs/>
                <w:szCs w:val="28"/>
                <w:lang w:val="en-US"/>
              </w:rPr>
              <w:t>to engage in dialogue with representatives of other faiths;</w:t>
            </w:r>
          </w:p>
          <w:p w:rsidR="00802ECF" w:rsidRDefault="00802ECF" w:rsidP="00802ECF">
            <w:pPr>
              <w:spacing w:line="240" w:lineRule="auto"/>
              <w:ind w:firstLine="0"/>
              <w:rPr>
                <w:rFonts w:cs="Times New Roman"/>
                <w:bCs/>
                <w:szCs w:val="28"/>
                <w:lang w:val="en-US"/>
              </w:rPr>
            </w:pPr>
            <w:r>
              <w:rPr>
                <w:rFonts w:cs="Times New Roman"/>
                <w:bCs/>
                <w:szCs w:val="28"/>
                <w:lang w:val="en-US"/>
              </w:rPr>
              <w:t xml:space="preserve">‒ </w:t>
            </w:r>
            <w:r w:rsidRPr="00802ECF">
              <w:rPr>
                <w:rFonts w:cs="Times New Roman"/>
                <w:bCs/>
                <w:szCs w:val="28"/>
                <w:lang w:val="en-US"/>
              </w:rPr>
              <w:t>critically analyze classical and modern concepts in the field of religious studies;</w:t>
            </w:r>
          </w:p>
          <w:p w:rsidR="00802ECF" w:rsidRDefault="00802ECF" w:rsidP="00802ECF">
            <w:pPr>
              <w:spacing w:line="240" w:lineRule="auto"/>
              <w:ind w:firstLine="0"/>
              <w:rPr>
                <w:rFonts w:cs="Times New Roman"/>
                <w:bCs/>
                <w:szCs w:val="28"/>
                <w:lang w:val="en-US"/>
              </w:rPr>
            </w:pPr>
            <w:r>
              <w:rPr>
                <w:rFonts w:cs="Times New Roman"/>
                <w:bCs/>
                <w:szCs w:val="28"/>
                <w:lang w:val="en-US"/>
              </w:rPr>
              <w:t xml:space="preserve">‒ </w:t>
            </w:r>
            <w:r w:rsidRPr="00802ECF">
              <w:rPr>
                <w:rFonts w:cs="Times New Roman"/>
                <w:bCs/>
                <w:szCs w:val="28"/>
                <w:lang w:val="en-US"/>
              </w:rPr>
              <w:t xml:space="preserve">to compare and analyze religious symbolic systems; </w:t>
            </w:r>
          </w:p>
          <w:p w:rsidR="00802ECF" w:rsidRDefault="00802ECF" w:rsidP="00802ECF">
            <w:pPr>
              <w:spacing w:line="240" w:lineRule="auto"/>
              <w:ind w:firstLine="0"/>
              <w:rPr>
                <w:rFonts w:cs="Times New Roman"/>
                <w:bCs/>
                <w:szCs w:val="28"/>
                <w:lang w:val="en-US"/>
              </w:rPr>
            </w:pPr>
            <w:r>
              <w:rPr>
                <w:rFonts w:cs="Times New Roman"/>
                <w:bCs/>
                <w:szCs w:val="28"/>
                <w:lang w:val="en-US"/>
              </w:rPr>
              <w:lastRenderedPageBreak/>
              <w:t xml:space="preserve">‒ </w:t>
            </w:r>
            <w:r w:rsidRPr="00802ECF">
              <w:rPr>
                <w:rFonts w:cs="Times New Roman"/>
                <w:bCs/>
                <w:szCs w:val="28"/>
                <w:lang w:val="en-US"/>
              </w:rPr>
              <w:t>to build their relations with representatives of other religions tolerantly.</w:t>
            </w:r>
          </w:p>
          <w:p w:rsidR="00802ECF" w:rsidRPr="00CF1708" w:rsidRDefault="00802ECF" w:rsidP="00802ECF">
            <w:pPr>
              <w:spacing w:line="240" w:lineRule="auto"/>
              <w:ind w:firstLine="0"/>
              <w:rPr>
                <w:rFonts w:cs="Times New Roman"/>
                <w:b/>
                <w:szCs w:val="28"/>
                <w:lang w:val="en-US"/>
              </w:rPr>
            </w:pPr>
            <w:r w:rsidRPr="00CF1708">
              <w:rPr>
                <w:rFonts w:cs="Times New Roman"/>
                <w:b/>
                <w:szCs w:val="28"/>
                <w:lang w:val="en-US"/>
              </w:rPr>
              <w:t>have the skill:</w:t>
            </w:r>
          </w:p>
          <w:p w:rsidR="00802ECF" w:rsidRDefault="00802ECF" w:rsidP="00802ECF">
            <w:pPr>
              <w:spacing w:line="240" w:lineRule="auto"/>
              <w:ind w:firstLine="0"/>
              <w:rPr>
                <w:rFonts w:cs="Times New Roman"/>
                <w:bCs/>
                <w:szCs w:val="28"/>
                <w:lang w:val="en-US"/>
              </w:rPr>
            </w:pPr>
            <w:r>
              <w:rPr>
                <w:rFonts w:cs="Times New Roman"/>
                <w:bCs/>
                <w:szCs w:val="28"/>
                <w:lang w:val="en-US"/>
              </w:rPr>
              <w:t xml:space="preserve">‒ </w:t>
            </w:r>
            <w:r w:rsidRPr="00802ECF">
              <w:rPr>
                <w:rFonts w:cs="Times New Roman"/>
                <w:bCs/>
                <w:szCs w:val="28"/>
                <w:lang w:val="en-US"/>
              </w:rPr>
              <w:t>possession of the conceptual apparatus of systematic religious studies;</w:t>
            </w:r>
          </w:p>
          <w:p w:rsidR="002E54AE" w:rsidRPr="00802ECF" w:rsidRDefault="00802ECF" w:rsidP="00802ECF">
            <w:pPr>
              <w:spacing w:line="240" w:lineRule="auto"/>
              <w:ind w:firstLine="0"/>
              <w:rPr>
                <w:rFonts w:cs="Times New Roman"/>
                <w:bCs/>
                <w:szCs w:val="28"/>
                <w:lang w:val="en-US"/>
              </w:rPr>
            </w:pPr>
            <w:r>
              <w:rPr>
                <w:rFonts w:cs="Times New Roman"/>
                <w:bCs/>
                <w:szCs w:val="28"/>
                <w:lang w:val="en-US"/>
              </w:rPr>
              <w:t xml:space="preserve">‒ </w:t>
            </w:r>
            <w:r w:rsidRPr="00802ECF">
              <w:rPr>
                <w:rFonts w:cs="Times New Roman"/>
                <w:bCs/>
                <w:szCs w:val="28"/>
                <w:lang w:val="en-US"/>
              </w:rPr>
              <w:t>mastery of the methods of religious scientific analysis.</w:t>
            </w:r>
          </w:p>
        </w:tc>
      </w:tr>
      <w:tr w:rsidR="002E54AE"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rPr>
            </w:pPr>
            <w:r>
              <w:rPr>
                <w:rFonts w:cs="Times New Roman"/>
                <w:szCs w:val="28"/>
              </w:rPr>
              <w:lastRenderedPageBreak/>
              <w:t xml:space="preserve">Семестр изучения учебной дисциплины, модуля / </w:t>
            </w:r>
            <w:r>
              <w:rPr>
                <w:rFonts w:cs="Times New Roman"/>
                <w:szCs w:val="28"/>
                <w:lang w:val="en-US"/>
              </w:rPr>
              <w:t>Semester</w:t>
            </w:r>
            <w:r w:rsidRPr="002E54AE">
              <w:rPr>
                <w:rFonts w:cs="Times New Roman"/>
                <w:szCs w:val="28"/>
              </w:rPr>
              <w:t xml:space="preserve"> </w:t>
            </w:r>
            <w:r>
              <w:rPr>
                <w:rFonts w:cs="Times New Roman"/>
                <w:szCs w:val="28"/>
                <w:lang w:val="en-US"/>
              </w:rPr>
              <w:t>of</w:t>
            </w:r>
            <w:r w:rsidRPr="002E54AE">
              <w:rPr>
                <w:rFonts w:cs="Times New Roman"/>
                <w:szCs w:val="28"/>
              </w:rPr>
              <w:t xml:space="preserve"> </w:t>
            </w:r>
            <w:r>
              <w:rPr>
                <w:rFonts w:cs="Times New Roman"/>
                <w:szCs w:val="28"/>
                <w:lang w:val="en-US"/>
              </w:rPr>
              <w:t>study</w:t>
            </w:r>
          </w:p>
        </w:tc>
        <w:tc>
          <w:tcPr>
            <w:tcW w:w="4820" w:type="dxa"/>
            <w:tcBorders>
              <w:top w:val="single" w:sz="4" w:space="0" w:color="auto"/>
              <w:left w:val="single" w:sz="4" w:space="0" w:color="auto"/>
              <w:bottom w:val="single" w:sz="4" w:space="0" w:color="auto"/>
              <w:right w:val="single" w:sz="4" w:space="0" w:color="auto"/>
            </w:tcBorders>
            <w:vAlign w:val="center"/>
            <w:hideMark/>
          </w:tcPr>
          <w:p w:rsidR="002E54AE" w:rsidRDefault="00CF1708">
            <w:pPr>
              <w:spacing w:line="240" w:lineRule="auto"/>
              <w:ind w:firstLine="0"/>
              <w:jc w:val="center"/>
              <w:rPr>
                <w:rFonts w:cs="Times New Roman"/>
                <w:szCs w:val="28"/>
              </w:rPr>
            </w:pPr>
            <w:r>
              <w:rPr>
                <w:rFonts w:cs="Times New Roman"/>
                <w:szCs w:val="28"/>
                <w:lang w:val="en-US"/>
              </w:rPr>
              <w:t>5‒6</w:t>
            </w:r>
            <w:r w:rsidR="002E54AE">
              <w:rPr>
                <w:rFonts w:cs="Times New Roman"/>
                <w:szCs w:val="28"/>
              </w:rPr>
              <w:t xml:space="preserve"> семестр</w:t>
            </w:r>
            <w:r w:rsidR="005B1B10">
              <w:rPr>
                <w:rFonts w:cs="Times New Roman"/>
                <w:szCs w:val="28"/>
              </w:rPr>
              <w:t>ы</w:t>
            </w:r>
          </w:p>
        </w:tc>
        <w:tc>
          <w:tcPr>
            <w:tcW w:w="5245" w:type="dxa"/>
            <w:tcBorders>
              <w:top w:val="single" w:sz="4" w:space="0" w:color="auto"/>
              <w:left w:val="single" w:sz="4" w:space="0" w:color="auto"/>
              <w:bottom w:val="single" w:sz="4" w:space="0" w:color="auto"/>
              <w:right w:val="single" w:sz="4" w:space="0" w:color="auto"/>
            </w:tcBorders>
            <w:vAlign w:val="center"/>
            <w:hideMark/>
          </w:tcPr>
          <w:p w:rsidR="002E54AE" w:rsidRPr="005B1B10" w:rsidRDefault="00CF1708" w:rsidP="005B1B10">
            <w:pPr>
              <w:spacing w:line="240" w:lineRule="auto"/>
              <w:ind w:firstLine="0"/>
              <w:jc w:val="center"/>
              <w:rPr>
                <w:rFonts w:cs="Times New Roman"/>
                <w:szCs w:val="28"/>
              </w:rPr>
            </w:pPr>
            <w:r>
              <w:rPr>
                <w:rFonts w:cs="Times New Roman"/>
                <w:szCs w:val="28"/>
                <w:lang w:val="en-US"/>
              </w:rPr>
              <w:t>5‒6</w:t>
            </w:r>
            <w:r>
              <w:rPr>
                <w:rFonts w:cs="Times New Roman"/>
                <w:szCs w:val="28"/>
              </w:rPr>
              <w:t xml:space="preserve"> </w:t>
            </w:r>
            <w:proofErr w:type="spellStart"/>
            <w:r w:rsidR="002E54AE">
              <w:rPr>
                <w:rFonts w:cs="Times New Roman"/>
                <w:szCs w:val="28"/>
              </w:rPr>
              <w:t>semester</w:t>
            </w:r>
            <w:proofErr w:type="spellEnd"/>
            <w:r w:rsidR="005B1B10">
              <w:rPr>
                <w:rFonts w:cs="Times New Roman"/>
                <w:szCs w:val="28"/>
                <w:lang w:val="en-US"/>
              </w:rPr>
              <w:t>s</w:t>
            </w:r>
          </w:p>
        </w:tc>
      </w:tr>
      <w:tr w:rsidR="002E54AE" w:rsidRPr="005B1B10" w:rsidTr="002E54AE">
        <w:tc>
          <w:tcPr>
            <w:tcW w:w="5098" w:type="dxa"/>
            <w:tcBorders>
              <w:top w:val="single" w:sz="4" w:space="0" w:color="auto"/>
              <w:left w:val="single" w:sz="4" w:space="0" w:color="auto"/>
              <w:bottom w:val="single" w:sz="4" w:space="0" w:color="auto"/>
              <w:right w:val="single" w:sz="4" w:space="0" w:color="auto"/>
            </w:tcBorders>
            <w:hideMark/>
          </w:tcPr>
          <w:p w:rsidR="002E54AE" w:rsidRPr="0095439E" w:rsidRDefault="002E54AE">
            <w:pPr>
              <w:spacing w:line="240" w:lineRule="auto"/>
              <w:ind w:firstLine="0"/>
              <w:jc w:val="left"/>
              <w:rPr>
                <w:rFonts w:cs="Times New Roman"/>
                <w:szCs w:val="28"/>
                <w:highlight w:val="yellow"/>
                <w:lang w:val="en-US"/>
              </w:rPr>
            </w:pPr>
            <w:proofErr w:type="spellStart"/>
            <w:r w:rsidRPr="002F1944">
              <w:rPr>
                <w:rFonts w:cs="Times New Roman"/>
                <w:szCs w:val="28"/>
              </w:rPr>
              <w:t>Пререквизиты</w:t>
            </w:r>
            <w:proofErr w:type="spellEnd"/>
            <w:r w:rsidRPr="002F1944">
              <w:rPr>
                <w:rFonts w:cs="Times New Roman"/>
                <w:b/>
                <w:bCs/>
                <w:szCs w:val="28"/>
              </w:rPr>
              <w:t xml:space="preserve"> </w:t>
            </w:r>
            <w:r w:rsidRPr="002F1944">
              <w:rPr>
                <w:rFonts w:cs="Times New Roman"/>
                <w:b/>
                <w:bCs/>
                <w:szCs w:val="28"/>
                <w:lang w:val="en-US"/>
              </w:rPr>
              <w:t xml:space="preserve">/ </w:t>
            </w:r>
            <w:proofErr w:type="spellStart"/>
            <w:r w:rsidRPr="002F1944">
              <w:rPr>
                <w:rFonts w:cs="Times New Roman"/>
                <w:szCs w:val="28"/>
              </w:rPr>
              <w:t>Prerequisites</w:t>
            </w:r>
            <w:proofErr w:type="spellEnd"/>
          </w:p>
        </w:tc>
        <w:tc>
          <w:tcPr>
            <w:tcW w:w="4820" w:type="dxa"/>
            <w:tcBorders>
              <w:top w:val="single" w:sz="4" w:space="0" w:color="auto"/>
              <w:left w:val="single" w:sz="4" w:space="0" w:color="auto"/>
              <w:bottom w:val="single" w:sz="4" w:space="0" w:color="auto"/>
              <w:right w:val="single" w:sz="4" w:space="0" w:color="auto"/>
            </w:tcBorders>
            <w:hideMark/>
          </w:tcPr>
          <w:p w:rsidR="002E54AE" w:rsidRPr="00CF1708" w:rsidRDefault="002F1944" w:rsidP="00CF1708">
            <w:pPr>
              <w:spacing w:line="240" w:lineRule="auto"/>
              <w:ind w:firstLine="0"/>
              <w:rPr>
                <w:rFonts w:cs="Times New Roman"/>
                <w:szCs w:val="28"/>
              </w:rPr>
            </w:pPr>
            <w:r w:rsidRPr="002F1944">
              <w:rPr>
                <w:rFonts w:cs="Times New Roman"/>
                <w:szCs w:val="28"/>
              </w:rPr>
              <w:t>«</w:t>
            </w:r>
            <w:r w:rsidR="00F40073" w:rsidRPr="00F40073">
              <w:rPr>
                <w:rFonts w:cs="Times New Roman"/>
                <w:szCs w:val="28"/>
              </w:rPr>
              <w:t>История религий</w:t>
            </w:r>
            <w:r w:rsidRPr="002F1944">
              <w:rPr>
                <w:rFonts w:cs="Times New Roman"/>
                <w:szCs w:val="28"/>
              </w:rPr>
              <w:t>»</w:t>
            </w:r>
            <w:r w:rsidR="00CF1708">
              <w:rPr>
                <w:rFonts w:cs="Times New Roman"/>
                <w:szCs w:val="28"/>
              </w:rPr>
              <w:t>, «</w:t>
            </w:r>
            <w:proofErr w:type="spellStart"/>
            <w:r w:rsidR="00CF1708">
              <w:rPr>
                <w:rFonts w:cs="Times New Roman"/>
                <w:szCs w:val="28"/>
              </w:rPr>
              <w:t>Сектоведение</w:t>
            </w:r>
            <w:proofErr w:type="spellEnd"/>
            <w:r w:rsidR="00CF1708">
              <w:rPr>
                <w:rFonts w:cs="Times New Roman"/>
                <w:szCs w:val="28"/>
              </w:rPr>
              <w:t>», «Философия»</w:t>
            </w:r>
          </w:p>
        </w:tc>
        <w:tc>
          <w:tcPr>
            <w:tcW w:w="5245" w:type="dxa"/>
            <w:tcBorders>
              <w:top w:val="single" w:sz="4" w:space="0" w:color="auto"/>
              <w:left w:val="single" w:sz="4" w:space="0" w:color="auto"/>
              <w:bottom w:val="single" w:sz="4" w:space="0" w:color="auto"/>
              <w:right w:val="single" w:sz="4" w:space="0" w:color="auto"/>
            </w:tcBorders>
            <w:hideMark/>
          </w:tcPr>
          <w:p w:rsidR="002E54AE" w:rsidRPr="00CF1708" w:rsidRDefault="002F1944" w:rsidP="002E54AE">
            <w:pPr>
              <w:spacing w:line="240" w:lineRule="auto"/>
              <w:ind w:firstLine="0"/>
              <w:rPr>
                <w:rFonts w:cs="Times New Roman"/>
                <w:szCs w:val="28"/>
                <w:lang w:val="en-US"/>
              </w:rPr>
            </w:pPr>
            <w:r w:rsidRPr="00CF1708">
              <w:rPr>
                <w:rFonts w:cs="Times New Roman"/>
                <w:szCs w:val="28"/>
                <w:lang w:val="en-US"/>
              </w:rPr>
              <w:t>«</w:t>
            </w:r>
            <w:r w:rsidR="00F40073" w:rsidRPr="00CF1708">
              <w:rPr>
                <w:rFonts w:cs="Times New Roman"/>
                <w:szCs w:val="28"/>
                <w:lang w:val="en-US"/>
              </w:rPr>
              <w:t>History of religions</w:t>
            </w:r>
            <w:r w:rsidRPr="00CF1708">
              <w:rPr>
                <w:rFonts w:cs="Times New Roman"/>
                <w:szCs w:val="28"/>
                <w:lang w:val="en-US"/>
              </w:rPr>
              <w:t>»</w:t>
            </w:r>
            <w:r w:rsidR="00CF1708" w:rsidRPr="00CF1708">
              <w:rPr>
                <w:rFonts w:cs="Times New Roman"/>
                <w:szCs w:val="28"/>
                <w:lang w:val="en-US"/>
              </w:rPr>
              <w:t>, «Sect Studies», «Philosophy»</w:t>
            </w:r>
          </w:p>
        </w:tc>
      </w:tr>
      <w:tr w:rsidR="002E54AE" w:rsidTr="002E54AE">
        <w:tc>
          <w:tcPr>
            <w:tcW w:w="5098" w:type="dxa"/>
            <w:tcBorders>
              <w:top w:val="single" w:sz="4" w:space="0" w:color="auto"/>
              <w:left w:val="single" w:sz="4" w:space="0" w:color="auto"/>
              <w:bottom w:val="single" w:sz="4" w:space="0" w:color="auto"/>
              <w:right w:val="single" w:sz="4" w:space="0" w:color="auto"/>
            </w:tcBorders>
            <w:hideMark/>
          </w:tcPr>
          <w:p w:rsidR="002E54AE" w:rsidRPr="00C35ED9" w:rsidRDefault="002E54AE">
            <w:pPr>
              <w:spacing w:line="240" w:lineRule="auto"/>
              <w:ind w:firstLine="0"/>
              <w:jc w:val="left"/>
              <w:rPr>
                <w:rFonts w:cs="Times New Roman"/>
                <w:szCs w:val="28"/>
              </w:rPr>
            </w:pPr>
            <w:r w:rsidRPr="00C35ED9">
              <w:rPr>
                <w:rFonts w:cs="Times New Roman"/>
                <w:szCs w:val="28"/>
              </w:rPr>
              <w:t xml:space="preserve">Трудоемкость в зачетных единицах (кредитах) / </w:t>
            </w:r>
            <w:proofErr w:type="spellStart"/>
            <w:r w:rsidRPr="00C35ED9">
              <w:rPr>
                <w:rFonts w:cs="Times New Roman"/>
                <w:szCs w:val="28"/>
              </w:rPr>
              <w:t>Credits</w:t>
            </w:r>
            <w:proofErr w:type="spellEnd"/>
          </w:p>
        </w:tc>
        <w:tc>
          <w:tcPr>
            <w:tcW w:w="4820" w:type="dxa"/>
            <w:tcBorders>
              <w:top w:val="single" w:sz="4" w:space="0" w:color="auto"/>
              <w:left w:val="single" w:sz="4" w:space="0" w:color="auto"/>
              <w:bottom w:val="single" w:sz="4" w:space="0" w:color="auto"/>
              <w:right w:val="single" w:sz="4" w:space="0" w:color="auto"/>
            </w:tcBorders>
            <w:vAlign w:val="center"/>
            <w:hideMark/>
          </w:tcPr>
          <w:p w:rsidR="002E54AE" w:rsidRPr="005B1B10" w:rsidRDefault="00C35ED9">
            <w:pPr>
              <w:spacing w:line="240" w:lineRule="auto"/>
              <w:ind w:firstLine="0"/>
              <w:jc w:val="center"/>
              <w:rPr>
                <w:rFonts w:cs="Times New Roman"/>
                <w:szCs w:val="28"/>
              </w:rPr>
            </w:pPr>
            <w:r w:rsidRPr="005B1B10">
              <w:rPr>
                <w:rFonts w:cs="Times New Roman"/>
                <w:szCs w:val="28"/>
                <w:lang w:val="en-US"/>
              </w:rPr>
              <w:t>3</w:t>
            </w:r>
            <w:r w:rsidR="005B1B10" w:rsidRPr="005B1B10">
              <w:rPr>
                <w:rFonts w:cs="Times New Roman"/>
                <w:szCs w:val="28"/>
              </w:rPr>
              <w:t>+3</w:t>
            </w:r>
            <w:r w:rsidR="002E54AE" w:rsidRPr="005B1B10">
              <w:rPr>
                <w:rFonts w:cs="Times New Roman"/>
                <w:szCs w:val="28"/>
              </w:rPr>
              <w:t xml:space="preserve"> зачетные единицы</w:t>
            </w:r>
          </w:p>
        </w:tc>
        <w:tc>
          <w:tcPr>
            <w:tcW w:w="5245" w:type="dxa"/>
            <w:tcBorders>
              <w:top w:val="single" w:sz="4" w:space="0" w:color="auto"/>
              <w:left w:val="single" w:sz="4" w:space="0" w:color="auto"/>
              <w:bottom w:val="single" w:sz="4" w:space="0" w:color="auto"/>
              <w:right w:val="single" w:sz="4" w:space="0" w:color="auto"/>
            </w:tcBorders>
            <w:vAlign w:val="center"/>
            <w:hideMark/>
          </w:tcPr>
          <w:p w:rsidR="002E54AE" w:rsidRPr="005B1B10" w:rsidRDefault="00C35ED9">
            <w:pPr>
              <w:spacing w:line="240" w:lineRule="auto"/>
              <w:ind w:firstLine="0"/>
              <w:jc w:val="center"/>
              <w:rPr>
                <w:rFonts w:cs="Times New Roman"/>
                <w:szCs w:val="28"/>
              </w:rPr>
            </w:pPr>
            <w:r w:rsidRPr="005B1B10">
              <w:rPr>
                <w:rFonts w:cs="Times New Roman"/>
                <w:szCs w:val="28"/>
                <w:lang w:val="en-US"/>
              </w:rPr>
              <w:t>3</w:t>
            </w:r>
            <w:r w:rsidR="005B1B10" w:rsidRPr="005B1B10">
              <w:rPr>
                <w:rFonts w:cs="Times New Roman"/>
                <w:szCs w:val="28"/>
              </w:rPr>
              <w:t>+3</w:t>
            </w:r>
            <w:r w:rsidR="002E54AE" w:rsidRPr="005B1B10">
              <w:rPr>
                <w:rFonts w:cs="Times New Roman"/>
                <w:szCs w:val="28"/>
              </w:rPr>
              <w:t xml:space="preserve"> c</w:t>
            </w:r>
            <w:proofErr w:type="spellStart"/>
            <w:r w:rsidR="002E54AE" w:rsidRPr="005B1B10">
              <w:rPr>
                <w:rFonts w:cs="Times New Roman"/>
                <w:szCs w:val="28"/>
              </w:rPr>
              <w:t>redits</w:t>
            </w:r>
            <w:proofErr w:type="spellEnd"/>
          </w:p>
        </w:tc>
      </w:tr>
      <w:tr w:rsidR="002E54AE" w:rsidRPr="005B1B10"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rPr>
            </w:pPr>
            <w:r>
              <w:rPr>
                <w:rFonts w:cs="Times New Roman"/>
                <w:szCs w:val="28"/>
              </w:rPr>
              <w:t xml:space="preserve">Количество аудиторных часов и часов самостоятельной работы / </w:t>
            </w:r>
            <w:r>
              <w:rPr>
                <w:rFonts w:cs="Times New Roman"/>
                <w:szCs w:val="28"/>
                <w:lang w:val="en-US"/>
              </w:rPr>
              <w:t>Academic</w:t>
            </w:r>
            <w:r w:rsidRPr="002E54AE">
              <w:rPr>
                <w:rFonts w:cs="Times New Roman"/>
                <w:szCs w:val="28"/>
              </w:rPr>
              <w:t xml:space="preserve"> </w:t>
            </w:r>
            <w:r>
              <w:rPr>
                <w:rFonts w:cs="Times New Roman"/>
                <w:szCs w:val="28"/>
                <w:lang w:val="en-US"/>
              </w:rPr>
              <w:t>hour</w:t>
            </w:r>
            <w:r w:rsidRPr="002E54AE">
              <w:rPr>
                <w:rFonts w:cs="Times New Roman"/>
                <w:szCs w:val="28"/>
              </w:rPr>
              <w:t xml:space="preserve"> </w:t>
            </w:r>
            <w:r>
              <w:rPr>
                <w:rFonts w:cs="Times New Roman"/>
                <w:szCs w:val="28"/>
                <w:lang w:val="en-US"/>
              </w:rPr>
              <w:t>of</w:t>
            </w:r>
            <w:r w:rsidRPr="002E54AE">
              <w:rPr>
                <w:rFonts w:cs="Times New Roman"/>
                <w:szCs w:val="28"/>
              </w:rPr>
              <w:t xml:space="preserve"> </w:t>
            </w:r>
            <w:r>
              <w:rPr>
                <w:rFonts w:cs="Times New Roman"/>
                <w:szCs w:val="28"/>
                <w:lang w:val="en-US"/>
              </w:rPr>
              <w:t>students</w:t>
            </w:r>
            <w:r>
              <w:rPr>
                <w:rFonts w:cs="Times New Roman"/>
                <w:szCs w:val="28"/>
              </w:rPr>
              <w:t xml:space="preserve">' </w:t>
            </w:r>
            <w:r>
              <w:rPr>
                <w:rFonts w:cs="Times New Roman"/>
                <w:szCs w:val="28"/>
                <w:lang w:val="en-US"/>
              </w:rPr>
              <w:t>class</w:t>
            </w:r>
            <w:r w:rsidRPr="002E54AE">
              <w:rPr>
                <w:rFonts w:cs="Times New Roman"/>
                <w:szCs w:val="28"/>
              </w:rPr>
              <w:t xml:space="preserve"> </w:t>
            </w:r>
            <w:r>
              <w:rPr>
                <w:rFonts w:cs="Times New Roman"/>
                <w:szCs w:val="28"/>
                <w:lang w:val="en-US"/>
              </w:rPr>
              <w:t>work</w:t>
            </w:r>
            <w:r>
              <w:rPr>
                <w:rFonts w:cs="Times New Roman"/>
                <w:szCs w:val="28"/>
              </w:rPr>
              <w:t xml:space="preserve">, </w:t>
            </w:r>
          </w:p>
          <w:p w:rsidR="002E54AE" w:rsidRDefault="002E54AE">
            <w:pPr>
              <w:spacing w:line="240" w:lineRule="auto"/>
              <w:ind w:firstLine="0"/>
              <w:jc w:val="left"/>
              <w:rPr>
                <w:rFonts w:cs="Times New Roman"/>
                <w:szCs w:val="28"/>
                <w:lang w:val="en-US"/>
              </w:rPr>
            </w:pPr>
            <w:r>
              <w:rPr>
                <w:rFonts w:cs="Times New Roman"/>
                <w:szCs w:val="28"/>
                <w:lang w:val="en-US"/>
              </w:rPr>
              <w:t>hours of self-directed learning</w:t>
            </w:r>
          </w:p>
        </w:tc>
        <w:tc>
          <w:tcPr>
            <w:tcW w:w="4820" w:type="dxa"/>
            <w:tcBorders>
              <w:top w:val="single" w:sz="4" w:space="0" w:color="auto"/>
              <w:left w:val="single" w:sz="4" w:space="0" w:color="auto"/>
              <w:bottom w:val="single" w:sz="4" w:space="0" w:color="auto"/>
              <w:right w:val="single" w:sz="4" w:space="0" w:color="auto"/>
            </w:tcBorders>
            <w:vAlign w:val="center"/>
            <w:hideMark/>
          </w:tcPr>
          <w:p w:rsidR="002E54AE" w:rsidRDefault="00CF1708">
            <w:pPr>
              <w:spacing w:line="240" w:lineRule="auto"/>
              <w:ind w:firstLine="0"/>
              <w:jc w:val="center"/>
              <w:rPr>
                <w:rFonts w:cs="Times New Roman"/>
                <w:szCs w:val="28"/>
              </w:rPr>
            </w:pPr>
            <w:r w:rsidRPr="00DC0539">
              <w:rPr>
                <w:szCs w:val="28"/>
              </w:rPr>
              <w:t>1</w:t>
            </w:r>
            <w:r>
              <w:rPr>
                <w:szCs w:val="28"/>
              </w:rPr>
              <w:t>20</w:t>
            </w:r>
            <w:r w:rsidRPr="00DC0539">
              <w:rPr>
                <w:szCs w:val="28"/>
              </w:rPr>
              <w:t xml:space="preserve"> </w:t>
            </w:r>
            <w:r w:rsidR="002E54AE">
              <w:rPr>
                <w:rFonts w:cs="Times New Roman"/>
                <w:szCs w:val="28"/>
              </w:rPr>
              <w:t>аудиторных часа /</w:t>
            </w:r>
          </w:p>
          <w:p w:rsidR="002E54AE" w:rsidRDefault="00CF1708">
            <w:pPr>
              <w:spacing w:line="240" w:lineRule="auto"/>
              <w:ind w:firstLine="0"/>
              <w:jc w:val="center"/>
              <w:rPr>
                <w:rFonts w:cs="Times New Roman"/>
                <w:szCs w:val="28"/>
              </w:rPr>
            </w:pPr>
            <w:r>
              <w:rPr>
                <w:szCs w:val="28"/>
              </w:rPr>
              <w:t xml:space="preserve">92 </w:t>
            </w:r>
            <w:r w:rsidR="002E54AE">
              <w:rPr>
                <w:rFonts w:cs="Times New Roman"/>
                <w:szCs w:val="28"/>
              </w:rPr>
              <w:t>часов самостоятельной работы</w:t>
            </w:r>
          </w:p>
        </w:tc>
        <w:tc>
          <w:tcPr>
            <w:tcW w:w="5245" w:type="dxa"/>
            <w:tcBorders>
              <w:top w:val="single" w:sz="4" w:space="0" w:color="auto"/>
              <w:left w:val="single" w:sz="4" w:space="0" w:color="auto"/>
              <w:bottom w:val="single" w:sz="4" w:space="0" w:color="auto"/>
              <w:right w:val="single" w:sz="4" w:space="0" w:color="auto"/>
            </w:tcBorders>
            <w:vAlign w:val="center"/>
            <w:hideMark/>
          </w:tcPr>
          <w:p w:rsidR="002E54AE" w:rsidRDefault="00CF1708">
            <w:pPr>
              <w:spacing w:line="240" w:lineRule="auto"/>
              <w:ind w:firstLine="0"/>
              <w:jc w:val="center"/>
              <w:rPr>
                <w:rFonts w:cs="Times New Roman"/>
                <w:szCs w:val="28"/>
                <w:lang w:val="en-US"/>
              </w:rPr>
            </w:pPr>
            <w:r w:rsidRPr="00CF1708">
              <w:rPr>
                <w:szCs w:val="28"/>
                <w:lang w:val="en-US"/>
              </w:rPr>
              <w:t xml:space="preserve">120 </w:t>
            </w:r>
            <w:r w:rsidR="002E54AE">
              <w:rPr>
                <w:rFonts w:cs="Times New Roman"/>
                <w:szCs w:val="28"/>
                <w:lang w:val="en-US"/>
              </w:rPr>
              <w:t>classroom hours /</w:t>
            </w:r>
          </w:p>
          <w:p w:rsidR="002E54AE" w:rsidRDefault="00CF1708">
            <w:pPr>
              <w:spacing w:line="240" w:lineRule="auto"/>
              <w:ind w:firstLine="0"/>
              <w:jc w:val="center"/>
              <w:rPr>
                <w:rFonts w:cs="Times New Roman"/>
                <w:szCs w:val="28"/>
                <w:lang w:val="en-US"/>
              </w:rPr>
            </w:pPr>
            <w:r w:rsidRPr="00CF1708">
              <w:rPr>
                <w:szCs w:val="28"/>
                <w:lang w:val="en-US"/>
              </w:rPr>
              <w:t xml:space="preserve">92 </w:t>
            </w:r>
            <w:r w:rsidR="002E54AE">
              <w:rPr>
                <w:rFonts w:cs="Times New Roman"/>
                <w:szCs w:val="28"/>
                <w:lang w:val="en-US"/>
              </w:rPr>
              <w:t>hours of independent work</w:t>
            </w:r>
          </w:p>
        </w:tc>
      </w:tr>
      <w:tr w:rsidR="002E54AE" w:rsidRPr="00F13503"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lang w:val="en-US"/>
              </w:rPr>
            </w:pPr>
            <w:r>
              <w:rPr>
                <w:rFonts w:cs="Times New Roman"/>
                <w:szCs w:val="28"/>
              </w:rPr>
              <w:t>Требования</w:t>
            </w:r>
            <w:r>
              <w:rPr>
                <w:rFonts w:cs="Times New Roman"/>
                <w:szCs w:val="28"/>
                <w:lang w:val="en-US"/>
              </w:rPr>
              <w:t xml:space="preserve"> </w:t>
            </w:r>
            <w:r>
              <w:rPr>
                <w:rFonts w:cs="Times New Roman"/>
                <w:szCs w:val="28"/>
              </w:rPr>
              <w:t>и</w:t>
            </w:r>
            <w:r>
              <w:rPr>
                <w:rFonts w:cs="Times New Roman"/>
                <w:szCs w:val="28"/>
                <w:lang w:val="en-US"/>
              </w:rPr>
              <w:t xml:space="preserve"> </w:t>
            </w:r>
            <w:r>
              <w:rPr>
                <w:rFonts w:cs="Times New Roman"/>
                <w:szCs w:val="28"/>
              </w:rPr>
              <w:t>формы</w:t>
            </w:r>
            <w:r>
              <w:rPr>
                <w:rFonts w:cs="Times New Roman"/>
                <w:szCs w:val="28"/>
                <w:lang w:val="en-US"/>
              </w:rPr>
              <w:t xml:space="preserve"> </w:t>
            </w:r>
            <w:r>
              <w:rPr>
                <w:rFonts w:cs="Times New Roman"/>
                <w:szCs w:val="28"/>
              </w:rPr>
              <w:t>текущей</w:t>
            </w:r>
            <w:r>
              <w:rPr>
                <w:rFonts w:cs="Times New Roman"/>
                <w:szCs w:val="28"/>
                <w:lang w:val="en-US"/>
              </w:rPr>
              <w:t xml:space="preserve"> </w:t>
            </w:r>
            <w:r>
              <w:rPr>
                <w:rFonts w:cs="Times New Roman"/>
                <w:szCs w:val="28"/>
              </w:rPr>
              <w:t>и</w:t>
            </w:r>
            <w:r>
              <w:rPr>
                <w:rFonts w:cs="Times New Roman"/>
                <w:szCs w:val="28"/>
                <w:lang w:val="en-US"/>
              </w:rPr>
              <w:t xml:space="preserve"> </w:t>
            </w:r>
            <w:r>
              <w:rPr>
                <w:rFonts w:cs="Times New Roman"/>
                <w:szCs w:val="28"/>
              </w:rPr>
              <w:t>промежуточной</w:t>
            </w:r>
            <w:r>
              <w:rPr>
                <w:rFonts w:cs="Times New Roman"/>
                <w:szCs w:val="28"/>
                <w:lang w:val="en-US"/>
              </w:rPr>
              <w:t xml:space="preserve"> </w:t>
            </w:r>
            <w:r>
              <w:rPr>
                <w:rFonts w:cs="Times New Roman"/>
                <w:szCs w:val="28"/>
              </w:rPr>
              <w:t>аттестации</w:t>
            </w:r>
            <w:r>
              <w:rPr>
                <w:rFonts w:cs="Times New Roman"/>
                <w:szCs w:val="28"/>
                <w:lang w:val="en-US"/>
              </w:rPr>
              <w:t xml:space="preserve"> / Requirements and forms of current and interim certification</w:t>
            </w:r>
          </w:p>
        </w:tc>
        <w:tc>
          <w:tcPr>
            <w:tcW w:w="4820" w:type="dxa"/>
            <w:tcBorders>
              <w:top w:val="single" w:sz="4" w:space="0" w:color="auto"/>
              <w:left w:val="single" w:sz="4" w:space="0" w:color="auto"/>
              <w:bottom w:val="single" w:sz="4" w:space="0" w:color="auto"/>
              <w:right w:val="single" w:sz="4" w:space="0" w:color="auto"/>
            </w:tcBorders>
            <w:hideMark/>
          </w:tcPr>
          <w:p w:rsidR="002E54AE" w:rsidRDefault="002E54AE" w:rsidP="00CF1708">
            <w:pPr>
              <w:spacing w:line="240" w:lineRule="auto"/>
              <w:ind w:firstLine="0"/>
              <w:rPr>
                <w:rFonts w:cs="Times New Roman"/>
                <w:szCs w:val="28"/>
              </w:rPr>
            </w:pPr>
            <w:r>
              <w:rPr>
                <w:rFonts w:cs="Times New Roman"/>
                <w:szCs w:val="28"/>
              </w:rPr>
              <w:t xml:space="preserve">Экзамен / </w:t>
            </w:r>
            <w:r w:rsidR="00CF1708" w:rsidRPr="00CC4C1B">
              <w:rPr>
                <w:noProof/>
              </w:rPr>
              <w:t xml:space="preserve">устный </w:t>
            </w:r>
            <w:r w:rsidR="00CF1708">
              <w:rPr>
                <w:noProof/>
              </w:rPr>
              <w:t>ф</w:t>
            </w:r>
            <w:r w:rsidR="00CF1708" w:rsidRPr="00CB47DD">
              <w:rPr>
                <w:noProof/>
              </w:rPr>
              <w:t xml:space="preserve">ронтальный </w:t>
            </w:r>
            <w:r w:rsidR="00CF1708" w:rsidRPr="00CC4C1B">
              <w:rPr>
                <w:noProof/>
              </w:rPr>
              <w:t>опрос</w:t>
            </w:r>
            <w:r w:rsidR="00CF1708">
              <w:rPr>
                <w:rFonts w:cs="Times New Roman"/>
                <w:szCs w:val="28"/>
              </w:rPr>
              <w:t xml:space="preserve"> </w:t>
            </w:r>
            <w:r>
              <w:rPr>
                <w:rFonts w:cs="Times New Roman"/>
                <w:szCs w:val="28"/>
              </w:rPr>
              <w:t xml:space="preserve">/ </w:t>
            </w:r>
            <w:r w:rsidR="00CF1708" w:rsidRPr="00CC4C1B">
              <w:rPr>
                <w:noProof/>
              </w:rPr>
              <w:t xml:space="preserve">устный </w:t>
            </w:r>
            <w:r w:rsidR="00CF1708" w:rsidRPr="00CB47DD">
              <w:rPr>
                <w:noProof/>
              </w:rPr>
              <w:t xml:space="preserve">индивидуальный </w:t>
            </w:r>
            <w:r w:rsidR="00CF1708" w:rsidRPr="00CC4C1B">
              <w:rPr>
                <w:noProof/>
              </w:rPr>
              <w:t>опрос</w:t>
            </w:r>
            <w:r w:rsidR="00CF1708">
              <w:rPr>
                <w:rFonts w:cs="Times New Roman"/>
                <w:szCs w:val="28"/>
              </w:rPr>
              <w:t xml:space="preserve"> </w:t>
            </w:r>
            <w:r>
              <w:rPr>
                <w:rFonts w:cs="Times New Roman"/>
                <w:szCs w:val="28"/>
              </w:rPr>
              <w:t>/</w:t>
            </w:r>
            <w:r w:rsidR="00CF1708" w:rsidRPr="00CF1708">
              <w:rPr>
                <w:rFonts w:cs="Times New Roman"/>
                <w:szCs w:val="28"/>
              </w:rPr>
              <w:t xml:space="preserve"> </w:t>
            </w:r>
            <w:r w:rsidR="00CF1708">
              <w:rPr>
                <w:rFonts w:cs="Times New Roman"/>
                <w:szCs w:val="28"/>
              </w:rPr>
              <w:t>дискуссия /</w:t>
            </w:r>
            <w:r>
              <w:rPr>
                <w:rFonts w:cs="Times New Roman"/>
                <w:szCs w:val="28"/>
              </w:rPr>
              <w:t xml:space="preserve"> </w:t>
            </w:r>
            <w:r w:rsidR="0095439E" w:rsidRPr="0095439E">
              <w:rPr>
                <w:rFonts w:cs="Times New Roman"/>
                <w:szCs w:val="28"/>
              </w:rPr>
              <w:t xml:space="preserve">коллоквиум </w:t>
            </w:r>
            <w:r>
              <w:rPr>
                <w:rFonts w:cs="Times New Roman"/>
                <w:szCs w:val="28"/>
              </w:rPr>
              <w:t xml:space="preserve">/ </w:t>
            </w:r>
            <w:r w:rsidR="0095439E" w:rsidRPr="0095439E">
              <w:rPr>
                <w:rFonts w:cs="Times New Roman"/>
                <w:szCs w:val="28"/>
              </w:rPr>
              <w:t>компьютерное тестирование</w:t>
            </w:r>
          </w:p>
        </w:tc>
        <w:tc>
          <w:tcPr>
            <w:tcW w:w="5245" w:type="dxa"/>
            <w:tcBorders>
              <w:top w:val="single" w:sz="4" w:space="0" w:color="auto"/>
              <w:left w:val="single" w:sz="4" w:space="0" w:color="auto"/>
              <w:bottom w:val="single" w:sz="4" w:space="0" w:color="auto"/>
              <w:right w:val="single" w:sz="4" w:space="0" w:color="auto"/>
            </w:tcBorders>
            <w:hideMark/>
          </w:tcPr>
          <w:p w:rsidR="002E54AE" w:rsidRDefault="002E54AE" w:rsidP="00CF1708">
            <w:pPr>
              <w:spacing w:line="240" w:lineRule="auto"/>
              <w:ind w:firstLine="0"/>
              <w:rPr>
                <w:rFonts w:cs="Times New Roman"/>
                <w:szCs w:val="28"/>
                <w:lang w:val="en-US"/>
              </w:rPr>
            </w:pPr>
            <w:r>
              <w:rPr>
                <w:rFonts w:cs="Times New Roman"/>
                <w:szCs w:val="28"/>
                <w:lang w:val="en-US"/>
              </w:rPr>
              <w:t xml:space="preserve">Exam / </w:t>
            </w:r>
            <w:proofErr w:type="spellStart"/>
            <w:r w:rsidR="00CF1708" w:rsidRPr="00CF1708">
              <w:rPr>
                <w:color w:val="000000"/>
                <w:szCs w:val="28"/>
              </w:rPr>
              <w:t>oral</w:t>
            </w:r>
            <w:proofErr w:type="spellEnd"/>
            <w:r w:rsidR="00CF1708" w:rsidRPr="00CF1708">
              <w:rPr>
                <w:color w:val="000000"/>
                <w:szCs w:val="28"/>
              </w:rPr>
              <w:t xml:space="preserve"> </w:t>
            </w:r>
            <w:proofErr w:type="spellStart"/>
            <w:r w:rsidR="00CF1708" w:rsidRPr="00CF1708">
              <w:rPr>
                <w:color w:val="000000"/>
                <w:szCs w:val="28"/>
              </w:rPr>
              <w:t>frontal</w:t>
            </w:r>
            <w:proofErr w:type="spellEnd"/>
            <w:r w:rsidR="00CF1708" w:rsidRPr="00CF1708">
              <w:rPr>
                <w:color w:val="000000"/>
                <w:szCs w:val="28"/>
              </w:rPr>
              <w:t xml:space="preserve"> </w:t>
            </w:r>
            <w:proofErr w:type="spellStart"/>
            <w:r w:rsidR="00CF1708" w:rsidRPr="00CF1708">
              <w:rPr>
                <w:color w:val="000000"/>
                <w:szCs w:val="28"/>
              </w:rPr>
              <w:t>questioning</w:t>
            </w:r>
            <w:proofErr w:type="spellEnd"/>
            <w:r w:rsidR="00CF1708" w:rsidRPr="00CF1708">
              <w:rPr>
                <w:color w:val="000000"/>
                <w:szCs w:val="28"/>
              </w:rPr>
              <w:t xml:space="preserve"> / </w:t>
            </w:r>
            <w:proofErr w:type="spellStart"/>
            <w:r w:rsidR="00CF1708" w:rsidRPr="00CF1708">
              <w:rPr>
                <w:color w:val="000000"/>
                <w:szCs w:val="28"/>
              </w:rPr>
              <w:t>oral</w:t>
            </w:r>
            <w:proofErr w:type="spellEnd"/>
            <w:r w:rsidR="00CF1708" w:rsidRPr="00CF1708">
              <w:rPr>
                <w:color w:val="000000"/>
                <w:szCs w:val="28"/>
              </w:rPr>
              <w:t xml:space="preserve"> </w:t>
            </w:r>
            <w:proofErr w:type="spellStart"/>
            <w:r w:rsidR="00CF1708" w:rsidRPr="00CF1708">
              <w:rPr>
                <w:color w:val="000000"/>
                <w:szCs w:val="28"/>
              </w:rPr>
              <w:t>individual</w:t>
            </w:r>
            <w:proofErr w:type="spellEnd"/>
            <w:r w:rsidR="00CF1708" w:rsidRPr="00CF1708">
              <w:rPr>
                <w:color w:val="000000"/>
                <w:szCs w:val="28"/>
              </w:rPr>
              <w:t xml:space="preserve"> </w:t>
            </w:r>
            <w:proofErr w:type="spellStart"/>
            <w:r w:rsidR="00CF1708" w:rsidRPr="00CF1708">
              <w:rPr>
                <w:color w:val="000000"/>
                <w:szCs w:val="28"/>
              </w:rPr>
              <w:t>questioning</w:t>
            </w:r>
            <w:proofErr w:type="spellEnd"/>
            <w:r w:rsidR="00CF1708" w:rsidRPr="00CF1708">
              <w:rPr>
                <w:color w:val="000000"/>
                <w:szCs w:val="28"/>
              </w:rPr>
              <w:t xml:space="preserve"> / </w:t>
            </w:r>
            <w:proofErr w:type="spellStart"/>
            <w:r w:rsidR="00CF1708" w:rsidRPr="00CF1708">
              <w:rPr>
                <w:color w:val="000000"/>
                <w:szCs w:val="28"/>
              </w:rPr>
              <w:t>discussion</w:t>
            </w:r>
            <w:proofErr w:type="spellEnd"/>
            <w:r w:rsidR="00CF1708" w:rsidRPr="00CF1708">
              <w:rPr>
                <w:color w:val="000000"/>
                <w:szCs w:val="28"/>
              </w:rPr>
              <w:t xml:space="preserve"> / </w:t>
            </w:r>
            <w:proofErr w:type="spellStart"/>
            <w:r w:rsidR="00CF1708" w:rsidRPr="00CF1708">
              <w:rPr>
                <w:color w:val="000000"/>
                <w:szCs w:val="28"/>
              </w:rPr>
              <w:t>colloquium</w:t>
            </w:r>
            <w:proofErr w:type="spellEnd"/>
            <w:r w:rsidR="00CF1708" w:rsidRPr="00CF1708">
              <w:rPr>
                <w:color w:val="000000"/>
                <w:szCs w:val="28"/>
              </w:rPr>
              <w:t xml:space="preserve"> /</w:t>
            </w:r>
            <w:r w:rsidR="00CF1708" w:rsidRPr="00CF1708">
              <w:rPr>
                <w:color w:val="000000"/>
                <w:szCs w:val="28"/>
                <w:lang w:val="en-US"/>
              </w:rPr>
              <w:t xml:space="preserve"> </w:t>
            </w:r>
            <w:r w:rsidR="0095439E" w:rsidRPr="0095439E">
              <w:rPr>
                <w:rFonts w:cs="Times New Roman"/>
                <w:szCs w:val="28"/>
                <w:lang w:val="en-US"/>
              </w:rPr>
              <w:t>computer testing</w:t>
            </w:r>
          </w:p>
        </w:tc>
      </w:tr>
    </w:tbl>
    <w:p w:rsidR="006F4E33" w:rsidRPr="002E54AE" w:rsidRDefault="006F4E33" w:rsidP="000C0C55">
      <w:pPr>
        <w:rPr>
          <w:lang w:val="en-US"/>
        </w:rPr>
      </w:pPr>
    </w:p>
    <w:sectPr w:rsidR="006F4E33" w:rsidRPr="002E54AE" w:rsidSect="000C0C55">
      <w:pgSz w:w="16838" w:h="11906" w:orient="landscape"/>
      <w:pgMar w:top="567" w:right="1134" w:bottom="709"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D10AD"/>
    <w:multiLevelType w:val="hybridMultilevel"/>
    <w:tmpl w:val="EA321228"/>
    <w:lvl w:ilvl="0" w:tplc="B6209176">
      <w:start w:val="1"/>
      <w:numFmt w:val="bullet"/>
      <w:lvlText w:val=""/>
      <w:lvlJc w:val="left"/>
      <w:pPr>
        <w:tabs>
          <w:tab w:val="num" w:pos="284"/>
        </w:tabs>
        <w:ind w:left="0"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306127"/>
    <w:multiLevelType w:val="hybridMultilevel"/>
    <w:tmpl w:val="A6BC0AC0"/>
    <w:lvl w:ilvl="0" w:tplc="0419000F">
      <w:start w:val="1"/>
      <w:numFmt w:val="decimal"/>
      <w:lvlText w:val="%1."/>
      <w:lvlJc w:val="left"/>
      <w:pPr>
        <w:ind w:left="360" w:hanging="360"/>
      </w:p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 w15:restartNumberingAfterBreak="0">
    <w:nsid w:val="5CBD0794"/>
    <w:multiLevelType w:val="hybridMultilevel"/>
    <w:tmpl w:val="8E32C0C4"/>
    <w:lvl w:ilvl="0" w:tplc="F90ABA8E">
      <w:numFmt w:val="bullet"/>
      <w:lvlText w:val="–"/>
      <w:lvlJc w:val="left"/>
      <w:pPr>
        <w:ind w:left="401" w:hanging="360"/>
      </w:pPr>
      <w:rPr>
        <w:rFonts w:ascii="Times New Roman" w:eastAsia="Calibri" w:hAnsi="Times New Roman" w:cs="Times New Roman" w:hint="default"/>
      </w:rPr>
    </w:lvl>
    <w:lvl w:ilvl="1" w:tplc="04190003">
      <w:start w:val="1"/>
      <w:numFmt w:val="bullet"/>
      <w:lvlText w:val="o"/>
      <w:lvlJc w:val="left"/>
      <w:pPr>
        <w:ind w:left="1121" w:hanging="360"/>
      </w:pPr>
      <w:rPr>
        <w:rFonts w:ascii="Courier New" w:hAnsi="Courier New" w:cs="Courier New" w:hint="default"/>
      </w:rPr>
    </w:lvl>
    <w:lvl w:ilvl="2" w:tplc="04190005">
      <w:start w:val="1"/>
      <w:numFmt w:val="bullet"/>
      <w:lvlText w:val=""/>
      <w:lvlJc w:val="left"/>
      <w:pPr>
        <w:ind w:left="1841" w:hanging="360"/>
      </w:pPr>
      <w:rPr>
        <w:rFonts w:ascii="Wingdings" w:hAnsi="Wingdings" w:hint="default"/>
      </w:rPr>
    </w:lvl>
    <w:lvl w:ilvl="3" w:tplc="04190001">
      <w:start w:val="1"/>
      <w:numFmt w:val="bullet"/>
      <w:lvlText w:val=""/>
      <w:lvlJc w:val="left"/>
      <w:pPr>
        <w:ind w:left="2561" w:hanging="360"/>
      </w:pPr>
      <w:rPr>
        <w:rFonts w:ascii="Symbol" w:hAnsi="Symbol" w:hint="default"/>
      </w:rPr>
    </w:lvl>
    <w:lvl w:ilvl="4" w:tplc="04190003">
      <w:start w:val="1"/>
      <w:numFmt w:val="bullet"/>
      <w:lvlText w:val="o"/>
      <w:lvlJc w:val="left"/>
      <w:pPr>
        <w:ind w:left="3281" w:hanging="360"/>
      </w:pPr>
      <w:rPr>
        <w:rFonts w:ascii="Courier New" w:hAnsi="Courier New" w:cs="Courier New" w:hint="default"/>
      </w:rPr>
    </w:lvl>
    <w:lvl w:ilvl="5" w:tplc="04190005">
      <w:start w:val="1"/>
      <w:numFmt w:val="bullet"/>
      <w:lvlText w:val=""/>
      <w:lvlJc w:val="left"/>
      <w:pPr>
        <w:ind w:left="4001" w:hanging="360"/>
      </w:pPr>
      <w:rPr>
        <w:rFonts w:ascii="Wingdings" w:hAnsi="Wingdings" w:hint="default"/>
      </w:rPr>
    </w:lvl>
    <w:lvl w:ilvl="6" w:tplc="04190001">
      <w:start w:val="1"/>
      <w:numFmt w:val="bullet"/>
      <w:lvlText w:val=""/>
      <w:lvlJc w:val="left"/>
      <w:pPr>
        <w:ind w:left="4721" w:hanging="360"/>
      </w:pPr>
      <w:rPr>
        <w:rFonts w:ascii="Symbol" w:hAnsi="Symbol" w:hint="default"/>
      </w:rPr>
    </w:lvl>
    <w:lvl w:ilvl="7" w:tplc="04190003">
      <w:start w:val="1"/>
      <w:numFmt w:val="bullet"/>
      <w:lvlText w:val="o"/>
      <w:lvlJc w:val="left"/>
      <w:pPr>
        <w:ind w:left="5441" w:hanging="360"/>
      </w:pPr>
      <w:rPr>
        <w:rFonts w:ascii="Courier New" w:hAnsi="Courier New" w:cs="Courier New" w:hint="default"/>
      </w:rPr>
    </w:lvl>
    <w:lvl w:ilvl="8" w:tplc="04190005">
      <w:start w:val="1"/>
      <w:numFmt w:val="bullet"/>
      <w:lvlText w:val=""/>
      <w:lvlJc w:val="left"/>
      <w:pPr>
        <w:ind w:left="6161" w:hanging="360"/>
      </w:pPr>
      <w:rPr>
        <w:rFonts w:ascii="Wingdings" w:hAnsi="Wingdings" w:hint="default"/>
      </w:rPr>
    </w:lvl>
  </w:abstractNum>
  <w:abstractNum w:abstractNumId="3" w15:restartNumberingAfterBreak="0">
    <w:nsid w:val="6BD9409C"/>
    <w:multiLevelType w:val="hybridMultilevel"/>
    <w:tmpl w:val="C3924886"/>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num w:numId="1" w16cid:durableId="654067533">
    <w:abstractNumId w:val="2"/>
  </w:num>
  <w:num w:numId="2" w16cid:durableId="1996059648">
    <w:abstractNumId w:val="1"/>
  </w:num>
  <w:num w:numId="3" w16cid:durableId="1701857198">
    <w:abstractNumId w:val="3"/>
  </w:num>
  <w:num w:numId="4" w16cid:durableId="469789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AE"/>
    <w:rsid w:val="000C0C55"/>
    <w:rsid w:val="002C1A8E"/>
    <w:rsid w:val="002E54AE"/>
    <w:rsid w:val="002F1944"/>
    <w:rsid w:val="003B5456"/>
    <w:rsid w:val="004F14FD"/>
    <w:rsid w:val="005B1B10"/>
    <w:rsid w:val="006F4E33"/>
    <w:rsid w:val="00736E21"/>
    <w:rsid w:val="007B4141"/>
    <w:rsid w:val="00802ECF"/>
    <w:rsid w:val="00891EFD"/>
    <w:rsid w:val="0095439E"/>
    <w:rsid w:val="00AC3558"/>
    <w:rsid w:val="00BA40B6"/>
    <w:rsid w:val="00C35ED9"/>
    <w:rsid w:val="00CF1708"/>
    <w:rsid w:val="00E31486"/>
    <w:rsid w:val="00F13503"/>
    <w:rsid w:val="00F40073"/>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73A5B"/>
  <w15:chartTrackingRefBased/>
  <w15:docId w15:val="{D0426307-20CB-4413-90C1-9BBB95858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54AE"/>
    <w:pPr>
      <w:spacing w:after="0" w:line="288" w:lineRule="auto"/>
      <w:ind w:firstLine="709"/>
      <w:jc w:val="both"/>
    </w:pPr>
    <w:rPr>
      <w:rFonts w:ascii="Times New Roman" w:hAnsi="Times New Roman"/>
      <w:sz w:val="28"/>
    </w:rPr>
  </w:style>
  <w:style w:type="paragraph" w:styleId="3">
    <w:name w:val="heading 3"/>
    <w:basedOn w:val="a"/>
    <w:next w:val="a"/>
    <w:link w:val="30"/>
    <w:unhideWhenUsed/>
    <w:qFormat/>
    <w:rsid w:val="00736E21"/>
    <w:pPr>
      <w:keepNext/>
      <w:widowControl w:val="0"/>
      <w:overflowPunct w:val="0"/>
      <w:autoSpaceDE w:val="0"/>
      <w:autoSpaceDN w:val="0"/>
      <w:adjustRightInd w:val="0"/>
      <w:spacing w:before="240" w:after="60" w:line="240" w:lineRule="auto"/>
      <w:ind w:firstLine="0"/>
      <w:jc w:val="left"/>
      <w:textAlignment w:val="baseline"/>
      <w:outlineLvl w:val="2"/>
    </w:pPr>
    <w:rPr>
      <w:rFonts w:ascii="Cambria" w:eastAsia="Times New Roman" w:hAnsi="Cambria" w:cs="Times New Roman"/>
      <w:b/>
      <w:bCs/>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E54AE"/>
    <w:pPr>
      <w:spacing w:after="200" w:line="276" w:lineRule="auto"/>
      <w:ind w:left="720" w:firstLine="0"/>
      <w:contextualSpacing/>
      <w:jc w:val="left"/>
    </w:pPr>
    <w:rPr>
      <w:rFonts w:ascii="Calibri" w:eastAsia="Calibri" w:hAnsi="Calibri" w:cs="Times New Roman"/>
      <w:sz w:val="22"/>
    </w:rPr>
  </w:style>
  <w:style w:type="table" w:styleId="a4">
    <w:name w:val="Table Grid"/>
    <w:basedOn w:val="a1"/>
    <w:uiPriority w:val="39"/>
    <w:rsid w:val="002E54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AC3558"/>
    <w:pPr>
      <w:spacing w:after="0"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AC3558"/>
    <w:rPr>
      <w:color w:val="0563C1" w:themeColor="hyperlink"/>
      <w:u w:val="single"/>
    </w:rPr>
  </w:style>
  <w:style w:type="paragraph" w:styleId="a7">
    <w:name w:val="Body Text Indent"/>
    <w:basedOn w:val="a"/>
    <w:link w:val="a8"/>
    <w:rsid w:val="00736E21"/>
    <w:pPr>
      <w:widowControl w:val="0"/>
      <w:overflowPunct w:val="0"/>
      <w:autoSpaceDE w:val="0"/>
      <w:autoSpaceDN w:val="0"/>
      <w:adjustRightInd w:val="0"/>
      <w:spacing w:after="120" w:line="240" w:lineRule="auto"/>
      <w:ind w:left="283" w:firstLine="0"/>
      <w:jc w:val="left"/>
      <w:textAlignment w:val="baseline"/>
    </w:pPr>
    <w:rPr>
      <w:rFonts w:eastAsia="Times New Roman" w:cs="Times New Roman"/>
      <w:sz w:val="24"/>
      <w:szCs w:val="20"/>
      <w:lang w:eastAsia="ru-RU"/>
    </w:rPr>
  </w:style>
  <w:style w:type="character" w:customStyle="1" w:styleId="a8">
    <w:name w:val="Основной текст с отступом Знак"/>
    <w:basedOn w:val="a0"/>
    <w:link w:val="a7"/>
    <w:rsid w:val="00736E21"/>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736E21"/>
    <w:rPr>
      <w:rFonts w:ascii="Cambria" w:eastAsia="Times New Roman" w:hAnsi="Cambria" w:cs="Times New Roman"/>
      <w:b/>
      <w:bCs/>
      <w:sz w:val="26"/>
      <w:szCs w:val="26"/>
      <w:lang w:eastAsia="ru-RU"/>
    </w:rPr>
  </w:style>
  <w:style w:type="paragraph" w:styleId="a9">
    <w:name w:val="Normal (Web)"/>
    <w:basedOn w:val="a"/>
    <w:rsid w:val="00F13503"/>
    <w:pPr>
      <w:spacing w:before="100" w:beforeAutospacing="1" w:after="100" w:afterAutospacing="1" w:line="240" w:lineRule="auto"/>
      <w:ind w:firstLine="0"/>
      <w:jc w:val="left"/>
    </w:pPr>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965737">
      <w:bodyDiv w:val="1"/>
      <w:marLeft w:val="0"/>
      <w:marRight w:val="0"/>
      <w:marTop w:val="0"/>
      <w:marBottom w:val="0"/>
      <w:divBdr>
        <w:top w:val="none" w:sz="0" w:space="0" w:color="auto"/>
        <w:left w:val="none" w:sz="0" w:space="0" w:color="auto"/>
        <w:bottom w:val="none" w:sz="0" w:space="0" w:color="auto"/>
        <w:right w:val="none" w:sz="0" w:space="0" w:color="auto"/>
      </w:divBdr>
      <w:divsChild>
        <w:div w:id="1004286655">
          <w:marLeft w:val="0"/>
          <w:marRight w:val="0"/>
          <w:marTop w:val="0"/>
          <w:marBottom w:val="0"/>
          <w:divBdr>
            <w:top w:val="none" w:sz="0" w:space="0" w:color="auto"/>
            <w:left w:val="none" w:sz="0" w:space="0" w:color="auto"/>
            <w:bottom w:val="none" w:sz="0" w:space="0" w:color="auto"/>
            <w:right w:val="none" w:sz="0" w:space="0" w:color="auto"/>
          </w:divBdr>
          <w:divsChild>
            <w:div w:id="1712224282">
              <w:marLeft w:val="0"/>
              <w:marRight w:val="0"/>
              <w:marTop w:val="0"/>
              <w:marBottom w:val="0"/>
              <w:divBdr>
                <w:top w:val="none" w:sz="0" w:space="0" w:color="auto"/>
                <w:left w:val="none" w:sz="0" w:space="0" w:color="auto"/>
                <w:bottom w:val="none" w:sz="0" w:space="0" w:color="auto"/>
                <w:right w:val="none" w:sz="0" w:space="0" w:color="auto"/>
              </w:divBdr>
              <w:divsChild>
                <w:div w:id="528953346">
                  <w:marLeft w:val="0"/>
                  <w:marRight w:val="0"/>
                  <w:marTop w:val="0"/>
                  <w:marBottom w:val="0"/>
                  <w:divBdr>
                    <w:top w:val="none" w:sz="0" w:space="0" w:color="auto"/>
                    <w:left w:val="none" w:sz="0" w:space="0" w:color="auto"/>
                    <w:bottom w:val="none" w:sz="0" w:space="0" w:color="auto"/>
                    <w:right w:val="none" w:sz="0" w:space="0" w:color="auto"/>
                  </w:divBdr>
                  <w:divsChild>
                    <w:div w:id="165096242">
                      <w:marLeft w:val="0"/>
                      <w:marRight w:val="0"/>
                      <w:marTop w:val="0"/>
                      <w:marBottom w:val="0"/>
                      <w:divBdr>
                        <w:top w:val="none" w:sz="0" w:space="0" w:color="auto"/>
                        <w:left w:val="none" w:sz="0" w:space="0" w:color="auto"/>
                        <w:bottom w:val="none" w:sz="0" w:space="0" w:color="auto"/>
                        <w:right w:val="none" w:sz="0" w:space="0" w:color="auto"/>
                      </w:divBdr>
                      <w:divsChild>
                        <w:div w:id="45136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74026">
          <w:marLeft w:val="0"/>
          <w:marRight w:val="0"/>
          <w:marTop w:val="0"/>
          <w:marBottom w:val="0"/>
          <w:divBdr>
            <w:top w:val="none" w:sz="0" w:space="0" w:color="auto"/>
            <w:left w:val="none" w:sz="0" w:space="0" w:color="auto"/>
            <w:bottom w:val="none" w:sz="0" w:space="0" w:color="auto"/>
            <w:right w:val="none" w:sz="0" w:space="0" w:color="auto"/>
          </w:divBdr>
          <w:divsChild>
            <w:div w:id="815300397">
              <w:marLeft w:val="0"/>
              <w:marRight w:val="0"/>
              <w:marTop w:val="0"/>
              <w:marBottom w:val="0"/>
              <w:divBdr>
                <w:top w:val="none" w:sz="0" w:space="0" w:color="auto"/>
                <w:left w:val="none" w:sz="0" w:space="0" w:color="auto"/>
                <w:bottom w:val="none" w:sz="0" w:space="0" w:color="auto"/>
                <w:right w:val="none" w:sz="0" w:space="0" w:color="auto"/>
              </w:divBdr>
              <w:divsChild>
                <w:div w:id="691303010">
                  <w:marLeft w:val="0"/>
                  <w:marRight w:val="0"/>
                  <w:marTop w:val="0"/>
                  <w:marBottom w:val="0"/>
                  <w:divBdr>
                    <w:top w:val="none" w:sz="0" w:space="0" w:color="auto"/>
                    <w:left w:val="none" w:sz="0" w:space="0" w:color="auto"/>
                    <w:bottom w:val="none" w:sz="0" w:space="0" w:color="auto"/>
                    <w:right w:val="none" w:sz="0" w:space="0" w:color="auto"/>
                  </w:divBdr>
                  <w:divsChild>
                    <w:div w:id="1108550836">
                      <w:marLeft w:val="0"/>
                      <w:marRight w:val="0"/>
                      <w:marTop w:val="0"/>
                      <w:marBottom w:val="0"/>
                      <w:divBdr>
                        <w:top w:val="none" w:sz="0" w:space="0" w:color="auto"/>
                        <w:left w:val="none" w:sz="0" w:space="0" w:color="auto"/>
                        <w:bottom w:val="none" w:sz="0" w:space="0" w:color="auto"/>
                        <w:right w:val="none" w:sz="0" w:space="0" w:color="auto"/>
                      </w:divBdr>
                      <w:divsChild>
                        <w:div w:id="167418567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247339">
          <w:marLeft w:val="0"/>
          <w:marRight w:val="0"/>
          <w:marTop w:val="0"/>
          <w:marBottom w:val="0"/>
          <w:divBdr>
            <w:top w:val="none" w:sz="0" w:space="0" w:color="auto"/>
            <w:left w:val="none" w:sz="0" w:space="0" w:color="auto"/>
            <w:bottom w:val="none" w:sz="0" w:space="0" w:color="auto"/>
            <w:right w:val="none" w:sz="0" w:space="0" w:color="auto"/>
          </w:divBdr>
          <w:divsChild>
            <w:div w:id="438373330">
              <w:marLeft w:val="0"/>
              <w:marRight w:val="0"/>
              <w:marTop w:val="0"/>
              <w:marBottom w:val="0"/>
              <w:divBdr>
                <w:top w:val="none" w:sz="0" w:space="0" w:color="auto"/>
                <w:left w:val="none" w:sz="0" w:space="0" w:color="auto"/>
                <w:bottom w:val="none" w:sz="0" w:space="0" w:color="auto"/>
                <w:right w:val="none" w:sz="0" w:space="0" w:color="auto"/>
              </w:divBdr>
              <w:divsChild>
                <w:div w:id="1085539886">
                  <w:marLeft w:val="0"/>
                  <w:marRight w:val="0"/>
                  <w:marTop w:val="0"/>
                  <w:marBottom w:val="150"/>
                  <w:divBdr>
                    <w:top w:val="none" w:sz="0" w:space="0" w:color="auto"/>
                    <w:left w:val="none" w:sz="0" w:space="0" w:color="auto"/>
                    <w:bottom w:val="none" w:sz="0" w:space="0" w:color="auto"/>
                    <w:right w:val="none" w:sz="0" w:space="0" w:color="auto"/>
                  </w:divBdr>
                  <w:divsChild>
                    <w:div w:id="180779008">
                      <w:marLeft w:val="0"/>
                      <w:marRight w:val="0"/>
                      <w:marTop w:val="0"/>
                      <w:marBottom w:val="0"/>
                      <w:divBdr>
                        <w:top w:val="none" w:sz="0" w:space="0" w:color="auto"/>
                        <w:left w:val="none" w:sz="0" w:space="0" w:color="auto"/>
                        <w:bottom w:val="none" w:sz="0" w:space="0" w:color="auto"/>
                        <w:right w:val="none" w:sz="0" w:space="0" w:color="auto"/>
                      </w:divBdr>
                    </w:div>
                  </w:divsChild>
                </w:div>
                <w:div w:id="190187725">
                  <w:marLeft w:val="0"/>
                  <w:marRight w:val="0"/>
                  <w:marTop w:val="75"/>
                  <w:marBottom w:val="0"/>
                  <w:divBdr>
                    <w:top w:val="none" w:sz="0" w:space="0" w:color="auto"/>
                    <w:left w:val="none" w:sz="0" w:space="0" w:color="auto"/>
                    <w:bottom w:val="none" w:sz="0" w:space="0" w:color="auto"/>
                    <w:right w:val="none" w:sz="0" w:space="0" w:color="auto"/>
                  </w:divBdr>
                  <w:divsChild>
                    <w:div w:id="801193758">
                      <w:marLeft w:val="0"/>
                      <w:marRight w:val="0"/>
                      <w:marTop w:val="0"/>
                      <w:marBottom w:val="0"/>
                      <w:divBdr>
                        <w:top w:val="none" w:sz="0" w:space="0" w:color="auto"/>
                        <w:left w:val="none" w:sz="0" w:space="0" w:color="auto"/>
                        <w:bottom w:val="none" w:sz="0" w:space="0" w:color="auto"/>
                        <w:right w:val="none" w:sz="0" w:space="0" w:color="auto"/>
                      </w:divBdr>
                      <w:divsChild>
                        <w:div w:id="7858571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90587138">
      <w:bodyDiv w:val="1"/>
      <w:marLeft w:val="0"/>
      <w:marRight w:val="0"/>
      <w:marTop w:val="0"/>
      <w:marBottom w:val="0"/>
      <w:divBdr>
        <w:top w:val="none" w:sz="0" w:space="0" w:color="auto"/>
        <w:left w:val="none" w:sz="0" w:space="0" w:color="auto"/>
        <w:bottom w:val="none" w:sz="0" w:space="0" w:color="auto"/>
        <w:right w:val="none" w:sz="0" w:space="0" w:color="auto"/>
      </w:divBdr>
    </w:div>
    <w:div w:id="2069457649">
      <w:bodyDiv w:val="1"/>
      <w:marLeft w:val="0"/>
      <w:marRight w:val="0"/>
      <w:marTop w:val="0"/>
      <w:marBottom w:val="0"/>
      <w:divBdr>
        <w:top w:val="none" w:sz="0" w:space="0" w:color="auto"/>
        <w:left w:val="none" w:sz="0" w:space="0" w:color="auto"/>
        <w:bottom w:val="none" w:sz="0" w:space="0" w:color="auto"/>
        <w:right w:val="none" w:sz="0" w:space="0" w:color="auto"/>
      </w:divBdr>
      <w:divsChild>
        <w:div w:id="509415706">
          <w:marLeft w:val="0"/>
          <w:marRight w:val="0"/>
          <w:marTop w:val="0"/>
          <w:marBottom w:val="0"/>
          <w:divBdr>
            <w:top w:val="none" w:sz="0" w:space="0" w:color="auto"/>
            <w:left w:val="none" w:sz="0" w:space="0" w:color="auto"/>
            <w:bottom w:val="none" w:sz="0" w:space="0" w:color="auto"/>
            <w:right w:val="none" w:sz="0" w:space="0" w:color="auto"/>
          </w:divBdr>
          <w:divsChild>
            <w:div w:id="111169309">
              <w:marLeft w:val="0"/>
              <w:marRight w:val="0"/>
              <w:marTop w:val="0"/>
              <w:marBottom w:val="0"/>
              <w:divBdr>
                <w:top w:val="none" w:sz="0" w:space="0" w:color="auto"/>
                <w:left w:val="none" w:sz="0" w:space="0" w:color="auto"/>
                <w:bottom w:val="none" w:sz="0" w:space="0" w:color="auto"/>
                <w:right w:val="none" w:sz="0" w:space="0" w:color="auto"/>
              </w:divBdr>
              <w:divsChild>
                <w:div w:id="2098359203">
                  <w:marLeft w:val="0"/>
                  <w:marRight w:val="0"/>
                  <w:marTop w:val="0"/>
                  <w:marBottom w:val="0"/>
                  <w:divBdr>
                    <w:top w:val="none" w:sz="0" w:space="0" w:color="auto"/>
                    <w:left w:val="none" w:sz="0" w:space="0" w:color="auto"/>
                    <w:bottom w:val="none" w:sz="0" w:space="0" w:color="auto"/>
                    <w:right w:val="none" w:sz="0" w:space="0" w:color="auto"/>
                  </w:divBdr>
                  <w:divsChild>
                    <w:div w:id="1819684093">
                      <w:marLeft w:val="0"/>
                      <w:marRight w:val="0"/>
                      <w:marTop w:val="0"/>
                      <w:marBottom w:val="0"/>
                      <w:divBdr>
                        <w:top w:val="none" w:sz="0" w:space="0" w:color="auto"/>
                        <w:left w:val="none" w:sz="0" w:space="0" w:color="auto"/>
                        <w:bottom w:val="none" w:sz="0" w:space="0" w:color="auto"/>
                        <w:right w:val="none" w:sz="0" w:space="0" w:color="auto"/>
                      </w:divBdr>
                      <w:divsChild>
                        <w:div w:id="191138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990631">
          <w:marLeft w:val="0"/>
          <w:marRight w:val="0"/>
          <w:marTop w:val="0"/>
          <w:marBottom w:val="0"/>
          <w:divBdr>
            <w:top w:val="none" w:sz="0" w:space="0" w:color="auto"/>
            <w:left w:val="none" w:sz="0" w:space="0" w:color="auto"/>
            <w:bottom w:val="none" w:sz="0" w:space="0" w:color="auto"/>
            <w:right w:val="none" w:sz="0" w:space="0" w:color="auto"/>
          </w:divBdr>
          <w:divsChild>
            <w:div w:id="2071729709">
              <w:marLeft w:val="0"/>
              <w:marRight w:val="0"/>
              <w:marTop w:val="0"/>
              <w:marBottom w:val="0"/>
              <w:divBdr>
                <w:top w:val="none" w:sz="0" w:space="0" w:color="auto"/>
                <w:left w:val="none" w:sz="0" w:space="0" w:color="auto"/>
                <w:bottom w:val="none" w:sz="0" w:space="0" w:color="auto"/>
                <w:right w:val="none" w:sz="0" w:space="0" w:color="auto"/>
              </w:divBdr>
              <w:divsChild>
                <w:div w:id="732198270">
                  <w:marLeft w:val="0"/>
                  <w:marRight w:val="0"/>
                  <w:marTop w:val="0"/>
                  <w:marBottom w:val="0"/>
                  <w:divBdr>
                    <w:top w:val="none" w:sz="0" w:space="0" w:color="auto"/>
                    <w:left w:val="none" w:sz="0" w:space="0" w:color="auto"/>
                    <w:bottom w:val="none" w:sz="0" w:space="0" w:color="auto"/>
                    <w:right w:val="none" w:sz="0" w:space="0" w:color="auto"/>
                  </w:divBdr>
                  <w:divsChild>
                    <w:div w:id="1501697547">
                      <w:marLeft w:val="0"/>
                      <w:marRight w:val="0"/>
                      <w:marTop w:val="0"/>
                      <w:marBottom w:val="0"/>
                      <w:divBdr>
                        <w:top w:val="none" w:sz="0" w:space="0" w:color="auto"/>
                        <w:left w:val="none" w:sz="0" w:space="0" w:color="auto"/>
                        <w:bottom w:val="none" w:sz="0" w:space="0" w:color="auto"/>
                        <w:right w:val="none" w:sz="0" w:space="0" w:color="auto"/>
                      </w:divBdr>
                      <w:divsChild>
                        <w:div w:id="445587741">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856147">
          <w:marLeft w:val="0"/>
          <w:marRight w:val="0"/>
          <w:marTop w:val="0"/>
          <w:marBottom w:val="0"/>
          <w:divBdr>
            <w:top w:val="none" w:sz="0" w:space="0" w:color="auto"/>
            <w:left w:val="none" w:sz="0" w:space="0" w:color="auto"/>
            <w:bottom w:val="none" w:sz="0" w:space="0" w:color="auto"/>
            <w:right w:val="none" w:sz="0" w:space="0" w:color="auto"/>
          </w:divBdr>
          <w:divsChild>
            <w:div w:id="271477693">
              <w:marLeft w:val="0"/>
              <w:marRight w:val="0"/>
              <w:marTop w:val="0"/>
              <w:marBottom w:val="0"/>
              <w:divBdr>
                <w:top w:val="none" w:sz="0" w:space="0" w:color="auto"/>
                <w:left w:val="none" w:sz="0" w:space="0" w:color="auto"/>
                <w:bottom w:val="none" w:sz="0" w:space="0" w:color="auto"/>
                <w:right w:val="none" w:sz="0" w:space="0" w:color="auto"/>
              </w:divBdr>
              <w:divsChild>
                <w:div w:id="1671830631">
                  <w:marLeft w:val="0"/>
                  <w:marRight w:val="0"/>
                  <w:marTop w:val="0"/>
                  <w:marBottom w:val="150"/>
                  <w:divBdr>
                    <w:top w:val="none" w:sz="0" w:space="0" w:color="auto"/>
                    <w:left w:val="none" w:sz="0" w:space="0" w:color="auto"/>
                    <w:bottom w:val="none" w:sz="0" w:space="0" w:color="auto"/>
                    <w:right w:val="none" w:sz="0" w:space="0" w:color="auto"/>
                  </w:divBdr>
                  <w:divsChild>
                    <w:div w:id="252276499">
                      <w:marLeft w:val="0"/>
                      <w:marRight w:val="0"/>
                      <w:marTop w:val="0"/>
                      <w:marBottom w:val="0"/>
                      <w:divBdr>
                        <w:top w:val="none" w:sz="0" w:space="0" w:color="auto"/>
                        <w:left w:val="none" w:sz="0" w:space="0" w:color="auto"/>
                        <w:bottom w:val="none" w:sz="0" w:space="0" w:color="auto"/>
                        <w:right w:val="none" w:sz="0" w:space="0" w:color="auto"/>
                      </w:divBdr>
                    </w:div>
                  </w:divsChild>
                </w:div>
                <w:div w:id="1534223137">
                  <w:marLeft w:val="0"/>
                  <w:marRight w:val="0"/>
                  <w:marTop w:val="75"/>
                  <w:marBottom w:val="0"/>
                  <w:divBdr>
                    <w:top w:val="none" w:sz="0" w:space="0" w:color="auto"/>
                    <w:left w:val="none" w:sz="0" w:space="0" w:color="auto"/>
                    <w:bottom w:val="none" w:sz="0" w:space="0" w:color="auto"/>
                    <w:right w:val="none" w:sz="0" w:space="0" w:color="auto"/>
                  </w:divBdr>
                  <w:divsChild>
                    <w:div w:id="824471452">
                      <w:marLeft w:val="0"/>
                      <w:marRight w:val="0"/>
                      <w:marTop w:val="0"/>
                      <w:marBottom w:val="0"/>
                      <w:divBdr>
                        <w:top w:val="none" w:sz="0" w:space="0" w:color="auto"/>
                        <w:left w:val="none" w:sz="0" w:space="0" w:color="auto"/>
                        <w:bottom w:val="none" w:sz="0" w:space="0" w:color="auto"/>
                        <w:right w:val="none" w:sz="0" w:space="0" w:color="auto"/>
                      </w:divBdr>
                      <w:divsChild>
                        <w:div w:id="15612894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1037</Words>
  <Characters>5915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User_PC</dc:creator>
  <cp:keywords/>
  <dc:description/>
  <cp:lastModifiedBy>Danilov Andrei</cp:lastModifiedBy>
  <cp:revision>4</cp:revision>
  <dcterms:created xsi:type="dcterms:W3CDTF">2024-12-03T06:53:00Z</dcterms:created>
  <dcterms:modified xsi:type="dcterms:W3CDTF">2024-12-08T07:58:00Z</dcterms:modified>
</cp:coreProperties>
</file>