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2DA5E" w14:textId="77777777" w:rsidR="00EA7789" w:rsidRPr="00E36857" w:rsidRDefault="00F35574" w:rsidP="00E36857">
      <w:pPr>
        <w:spacing w:after="0" w:line="288" w:lineRule="auto"/>
        <w:jc w:val="center"/>
        <w:rPr>
          <w:rFonts w:ascii="Times New Roman" w:eastAsia="Calibri" w:hAnsi="Times New Roman" w:cs="Times New Roman"/>
          <w:sz w:val="28"/>
          <w:szCs w:val="28"/>
          <w:lang w:val="en-US"/>
        </w:rPr>
      </w:pPr>
      <w:r w:rsidRPr="006A41F8">
        <w:rPr>
          <w:rFonts w:ascii="Times New Roman" w:eastAsia="Calibri" w:hAnsi="Times New Roman" w:cs="Times New Roman"/>
          <w:sz w:val="28"/>
          <w:szCs w:val="28"/>
        </w:rPr>
        <w:t>Специальность</w:t>
      </w:r>
      <w:r w:rsidRPr="00E36857">
        <w:rPr>
          <w:rFonts w:ascii="Times New Roman" w:eastAsia="Calibri" w:hAnsi="Times New Roman" w:cs="Times New Roman"/>
          <w:sz w:val="28"/>
          <w:szCs w:val="28"/>
          <w:lang w:val="en-US"/>
        </w:rPr>
        <w:t xml:space="preserve"> / Speciality:6-05-0221-</w:t>
      </w:r>
      <w:proofErr w:type="gramStart"/>
      <w:r w:rsidRPr="00E36857">
        <w:rPr>
          <w:rFonts w:ascii="Times New Roman" w:eastAsia="Calibri" w:hAnsi="Times New Roman" w:cs="Times New Roman"/>
          <w:sz w:val="28"/>
          <w:szCs w:val="28"/>
          <w:lang w:val="en-US"/>
        </w:rPr>
        <w:t xml:space="preserve">01 </w:t>
      </w:r>
      <w:r w:rsidR="00E36857" w:rsidRPr="00E36857">
        <w:rPr>
          <w:rFonts w:ascii="Times New Roman" w:eastAsia="Calibri" w:hAnsi="Times New Roman" w:cs="Times New Roman"/>
          <w:sz w:val="28"/>
          <w:szCs w:val="28"/>
          <w:lang w:val="en-US"/>
        </w:rPr>
        <w:t xml:space="preserve"> </w:t>
      </w:r>
      <w:r w:rsidR="00E36857" w:rsidRPr="00E36857">
        <w:rPr>
          <w:rFonts w:ascii="Times New Roman" w:eastAsia="Calibri" w:hAnsi="Times New Roman" w:cs="Times New Roman"/>
          <w:sz w:val="28"/>
          <w:szCs w:val="28"/>
        </w:rPr>
        <w:t>Теология</w:t>
      </w:r>
      <w:proofErr w:type="gramEnd"/>
      <w:r w:rsidR="00E36857" w:rsidRPr="00E36857">
        <w:rPr>
          <w:rFonts w:ascii="Times New Roman" w:eastAsia="Calibri" w:hAnsi="Times New Roman" w:cs="Times New Roman"/>
          <w:sz w:val="28"/>
          <w:szCs w:val="28"/>
          <w:lang w:val="en-US"/>
        </w:rPr>
        <w:t xml:space="preserve"> / Theology</w:t>
      </w:r>
    </w:p>
    <w:p w14:paraId="45E008A9" w14:textId="77777777" w:rsidR="00E36857" w:rsidRPr="00E36857" w:rsidRDefault="00F35574" w:rsidP="00F35574">
      <w:pPr>
        <w:spacing w:after="0" w:line="288" w:lineRule="auto"/>
        <w:jc w:val="center"/>
        <w:rPr>
          <w:rFonts w:ascii="Times New Roman" w:eastAsia="Calibri" w:hAnsi="Times New Roman" w:cs="Times New Roman"/>
          <w:color w:val="000000"/>
          <w:sz w:val="28"/>
          <w:szCs w:val="28"/>
          <w:lang w:val="en-US"/>
        </w:rPr>
      </w:pPr>
      <w:r w:rsidRPr="006A41F8">
        <w:rPr>
          <w:rFonts w:ascii="Times New Roman" w:eastAsia="Calibri" w:hAnsi="Times New Roman" w:cs="Times New Roman"/>
          <w:sz w:val="28"/>
          <w:szCs w:val="28"/>
        </w:rPr>
        <w:t>Учебная</w:t>
      </w:r>
      <w:r w:rsidRPr="00E36857">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дисциплина</w:t>
      </w:r>
      <w:r w:rsidRPr="00E36857">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модуль</w:t>
      </w:r>
      <w:r w:rsidRPr="00E36857">
        <w:rPr>
          <w:rFonts w:ascii="Times New Roman" w:eastAsia="Calibri" w:hAnsi="Times New Roman" w:cs="Times New Roman"/>
          <w:sz w:val="28"/>
          <w:szCs w:val="28"/>
          <w:lang w:val="en-US"/>
        </w:rPr>
        <w:t xml:space="preserve"> / </w:t>
      </w:r>
      <w:r w:rsidRPr="006A41F8">
        <w:rPr>
          <w:rFonts w:ascii="Times New Roman" w:eastAsia="Calibri" w:hAnsi="Times New Roman" w:cs="Times New Roman"/>
          <w:sz w:val="28"/>
          <w:szCs w:val="28"/>
          <w:lang w:val="en-US"/>
        </w:rPr>
        <w:t>Academic</w:t>
      </w:r>
      <w:r w:rsidRPr="00E36857">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lang w:val="en-US"/>
        </w:rPr>
        <w:t>d</w:t>
      </w:r>
      <w:r w:rsidRPr="006A41F8">
        <w:rPr>
          <w:rFonts w:ascii="Times New Roman" w:eastAsia="Calibri" w:hAnsi="Times New Roman" w:cs="Times New Roman"/>
          <w:color w:val="000000"/>
          <w:sz w:val="28"/>
          <w:szCs w:val="28"/>
          <w:lang w:val="en-US"/>
        </w:rPr>
        <w:t>iscipline</w:t>
      </w:r>
      <w:r w:rsidR="00E36857">
        <w:rPr>
          <w:rFonts w:ascii="Times New Roman" w:eastAsia="Calibri" w:hAnsi="Times New Roman" w:cs="Times New Roman"/>
          <w:color w:val="000000"/>
          <w:sz w:val="28"/>
          <w:szCs w:val="28"/>
          <w:lang w:val="en-US"/>
        </w:rPr>
        <w:t>,</w:t>
      </w:r>
      <w:r w:rsidR="00E36857" w:rsidRPr="00E36857">
        <w:rPr>
          <w:lang w:val="en-US"/>
        </w:rPr>
        <w:t xml:space="preserve"> </w:t>
      </w:r>
      <w:r w:rsidR="00E36857" w:rsidRPr="00E36857">
        <w:rPr>
          <w:rFonts w:ascii="Times New Roman" w:eastAsia="Calibri" w:hAnsi="Times New Roman" w:cs="Times New Roman"/>
          <w:color w:val="000000"/>
          <w:sz w:val="28"/>
          <w:szCs w:val="28"/>
          <w:lang w:val="en-US"/>
        </w:rPr>
        <w:t>module:</w:t>
      </w:r>
    </w:p>
    <w:p w14:paraId="3EB9244B" w14:textId="257B9876" w:rsidR="00F35574" w:rsidRPr="00E36857" w:rsidRDefault="00E36857" w:rsidP="00E36857">
      <w:pPr>
        <w:spacing w:after="0" w:line="288" w:lineRule="auto"/>
        <w:rPr>
          <w:rFonts w:ascii="Times New Roman" w:eastAsia="Calibri" w:hAnsi="Times New Roman" w:cs="Times New Roman"/>
          <w:sz w:val="28"/>
          <w:szCs w:val="28"/>
          <w:lang w:val="en-US"/>
        </w:rPr>
      </w:pPr>
      <w:r w:rsidRPr="00E36857">
        <w:rPr>
          <w:rFonts w:ascii="Times New Roman" w:eastAsia="Calibri" w:hAnsi="Times New Roman" w:cs="Times New Roman"/>
          <w:color w:val="000000"/>
          <w:sz w:val="28"/>
          <w:szCs w:val="28"/>
          <w:lang w:val="en-US"/>
        </w:rPr>
        <w:t xml:space="preserve"> </w:t>
      </w:r>
      <w:r w:rsidRPr="00E36857">
        <w:rPr>
          <w:rFonts w:ascii="Times New Roman" w:eastAsia="Calibri" w:hAnsi="Times New Roman" w:cs="Times New Roman"/>
          <w:sz w:val="28"/>
          <w:szCs w:val="28"/>
        </w:rPr>
        <w:t>Иноя</w:t>
      </w:r>
      <w:r>
        <w:rPr>
          <w:rFonts w:ascii="Times New Roman" w:eastAsia="Calibri" w:hAnsi="Times New Roman" w:cs="Times New Roman"/>
          <w:sz w:val="28"/>
          <w:szCs w:val="28"/>
        </w:rPr>
        <w:t>зычная</w:t>
      </w:r>
      <w:r w:rsidRPr="00E3685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профессиональная</w:t>
      </w:r>
      <w:r w:rsidRPr="00E3685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лексика</w:t>
      </w:r>
      <w:r w:rsidRPr="00E36857">
        <w:rPr>
          <w:rFonts w:ascii="Times New Roman" w:eastAsia="Calibri" w:hAnsi="Times New Roman" w:cs="Times New Roman"/>
          <w:sz w:val="28"/>
          <w:szCs w:val="28"/>
          <w:lang w:val="en-US"/>
        </w:rPr>
        <w:t xml:space="preserve"> (</w:t>
      </w:r>
      <w:r w:rsidR="00EA7838">
        <w:rPr>
          <w:rFonts w:ascii="Times New Roman" w:eastAsia="Calibri" w:hAnsi="Times New Roman" w:cs="Times New Roman"/>
          <w:sz w:val="28"/>
          <w:szCs w:val="28"/>
        </w:rPr>
        <w:t>английский</w:t>
      </w:r>
      <w:r w:rsidR="00EA7838" w:rsidRPr="00EA7838">
        <w:rPr>
          <w:rFonts w:ascii="Times New Roman" w:eastAsia="Calibri" w:hAnsi="Times New Roman" w:cs="Times New Roman"/>
          <w:sz w:val="28"/>
          <w:szCs w:val="28"/>
          <w:lang w:val="en-US"/>
        </w:rPr>
        <w:t xml:space="preserve"> </w:t>
      </w:r>
      <w:r w:rsidR="00EA7838">
        <w:rPr>
          <w:rFonts w:ascii="Times New Roman" w:eastAsia="Calibri" w:hAnsi="Times New Roman" w:cs="Times New Roman"/>
          <w:sz w:val="28"/>
          <w:szCs w:val="28"/>
        </w:rPr>
        <w:t>язык</w:t>
      </w:r>
      <w:r w:rsidRPr="00E36857">
        <w:rPr>
          <w:rFonts w:ascii="Times New Roman" w:eastAsia="Calibri" w:hAnsi="Times New Roman" w:cs="Times New Roman"/>
          <w:sz w:val="28"/>
          <w:szCs w:val="28"/>
          <w:lang w:val="en-US"/>
        </w:rPr>
        <w:t xml:space="preserve">)/ </w:t>
      </w:r>
      <w:r w:rsidRPr="00EA7789">
        <w:rPr>
          <w:rFonts w:ascii="Times New Roman" w:eastAsia="Calibri" w:hAnsi="Times New Roman" w:cs="Times New Roman"/>
          <w:sz w:val="28"/>
          <w:szCs w:val="28"/>
          <w:lang w:val="en-US"/>
        </w:rPr>
        <w:t>Foreign</w:t>
      </w:r>
      <w:r w:rsidRPr="00D6413C">
        <w:rPr>
          <w:rFonts w:ascii="Times New Roman" w:eastAsia="Calibri" w:hAnsi="Times New Roman" w:cs="Times New Roman"/>
          <w:sz w:val="28"/>
          <w:szCs w:val="28"/>
          <w:lang w:val="en-US"/>
        </w:rPr>
        <w:t xml:space="preserve"> (</w:t>
      </w:r>
      <w:r w:rsidR="00EA7838">
        <w:rPr>
          <w:rFonts w:ascii="Times New Roman" w:eastAsia="Calibri" w:hAnsi="Times New Roman" w:cs="Times New Roman"/>
          <w:sz w:val="28"/>
          <w:szCs w:val="28"/>
          <w:lang w:val="en-US"/>
        </w:rPr>
        <w:t>English</w:t>
      </w:r>
      <w:r w:rsidRPr="00D6413C">
        <w:rPr>
          <w:rFonts w:ascii="Times New Roman" w:eastAsia="Calibri" w:hAnsi="Times New Roman" w:cs="Times New Roman"/>
          <w:sz w:val="28"/>
          <w:szCs w:val="28"/>
          <w:lang w:val="en-US"/>
        </w:rPr>
        <w:t>)</w:t>
      </w:r>
      <w:r w:rsidRPr="00EA7789">
        <w:rPr>
          <w:rFonts w:ascii="Times New Roman" w:eastAsia="Calibri" w:hAnsi="Times New Roman" w:cs="Times New Roman"/>
          <w:sz w:val="28"/>
          <w:szCs w:val="28"/>
          <w:lang w:val="en-US"/>
        </w:rPr>
        <w:t xml:space="preserve"> language professional vocabulary</w:t>
      </w:r>
    </w:p>
    <w:p w14:paraId="5FB23679" w14:textId="77777777" w:rsidR="00F35574" w:rsidRPr="00E36857" w:rsidRDefault="00F35574" w:rsidP="00F35574">
      <w:pPr>
        <w:spacing w:after="0" w:line="288" w:lineRule="auto"/>
        <w:jc w:val="both"/>
        <w:rPr>
          <w:rFonts w:ascii="Times New Roman" w:eastAsia="Calibri" w:hAnsi="Times New Roman" w:cs="Times New Roman"/>
          <w:sz w:val="28"/>
          <w:szCs w:val="28"/>
          <w:lang w:val="en-US"/>
        </w:rPr>
      </w:pPr>
    </w:p>
    <w:tbl>
      <w:tblPr>
        <w:tblStyle w:val="a3"/>
        <w:tblW w:w="15163" w:type="dxa"/>
        <w:tblLook w:val="04A0" w:firstRow="1" w:lastRow="0" w:firstColumn="1" w:lastColumn="0" w:noHBand="0" w:noVBand="1"/>
      </w:tblPr>
      <w:tblGrid>
        <w:gridCol w:w="5098"/>
        <w:gridCol w:w="4820"/>
        <w:gridCol w:w="5245"/>
      </w:tblGrid>
      <w:tr w:rsidR="00F35574" w:rsidRPr="00250D23" w14:paraId="5D5F35BF" w14:textId="77777777" w:rsidTr="003F0B51">
        <w:tc>
          <w:tcPr>
            <w:tcW w:w="5098" w:type="dxa"/>
          </w:tcPr>
          <w:p w14:paraId="52E0A901" w14:textId="77777777" w:rsidR="00F35574" w:rsidRPr="006A41F8" w:rsidRDefault="00F35574" w:rsidP="003F0B51">
            <w:pPr>
              <w:rPr>
                <w:rFonts w:ascii="Times New Roman" w:eastAsia="Calibri" w:hAnsi="Times New Roman" w:cs="Times New Roman"/>
                <w:sz w:val="28"/>
                <w:szCs w:val="28"/>
              </w:rPr>
            </w:pPr>
            <w:r w:rsidRPr="006A41F8">
              <w:rPr>
                <w:rFonts w:ascii="Times New Roman" w:eastAsia="Calibri" w:hAnsi="Times New Roman" w:cs="Times New Roman"/>
                <w:sz w:val="28"/>
                <w:szCs w:val="28"/>
              </w:rPr>
              <w:t xml:space="preserve">Краткое содержание учебной дисциплины, модуля / </w:t>
            </w:r>
            <w:r w:rsidRPr="006A41F8">
              <w:rPr>
                <w:rFonts w:ascii="Times New Roman" w:eastAsia="Calibri" w:hAnsi="Times New Roman" w:cs="Times New Roman"/>
                <w:bCs/>
                <w:color w:val="000000"/>
                <w:sz w:val="28"/>
                <w:szCs w:val="28"/>
                <w:lang w:val="en-US"/>
              </w:rPr>
              <w:t>Brief</w:t>
            </w:r>
            <w:r w:rsidRPr="006A41F8">
              <w:rPr>
                <w:rFonts w:ascii="Times New Roman" w:eastAsia="Calibri" w:hAnsi="Times New Roman" w:cs="Times New Roman"/>
                <w:bCs/>
                <w:color w:val="000000"/>
                <w:sz w:val="28"/>
                <w:szCs w:val="28"/>
              </w:rPr>
              <w:t xml:space="preserve"> </w:t>
            </w:r>
            <w:r w:rsidRPr="006A41F8">
              <w:rPr>
                <w:rFonts w:ascii="Times New Roman" w:eastAsia="Calibri" w:hAnsi="Times New Roman" w:cs="Times New Roman"/>
                <w:bCs/>
                <w:color w:val="000000"/>
                <w:sz w:val="28"/>
                <w:szCs w:val="28"/>
                <w:lang w:val="en-US"/>
              </w:rPr>
              <w:t>summary</w:t>
            </w:r>
          </w:p>
        </w:tc>
        <w:tc>
          <w:tcPr>
            <w:tcW w:w="4820" w:type="dxa"/>
          </w:tcPr>
          <w:p w14:paraId="0FC07E88" w14:textId="78E0052F" w:rsidR="00F35574" w:rsidRPr="006A41F8" w:rsidRDefault="00F35574" w:rsidP="003F0B51">
            <w:pPr>
              <w:widowControl w:val="0"/>
              <w:tabs>
                <w:tab w:val="left" w:pos="851"/>
              </w:tabs>
              <w:jc w:val="both"/>
              <w:rPr>
                <w:rFonts w:ascii="Times New Roman" w:eastAsia="Calibri" w:hAnsi="Times New Roman" w:cs="Times New Roman"/>
                <w:iCs/>
                <w:sz w:val="28"/>
                <w:szCs w:val="28"/>
              </w:rPr>
            </w:pPr>
            <w:r w:rsidRPr="006A41F8">
              <w:rPr>
                <w:rFonts w:ascii="Times New Roman" w:eastAsia="Calibri" w:hAnsi="Times New Roman" w:cs="Times New Roman"/>
                <w:iCs/>
                <w:sz w:val="28"/>
                <w:szCs w:val="28"/>
              </w:rPr>
              <w:t xml:space="preserve">Фонетика, лексика, история, грамматика, стилистика, синтаксис изучаемого </w:t>
            </w:r>
            <w:r w:rsidR="009431AA">
              <w:rPr>
                <w:rFonts w:ascii="Times New Roman" w:eastAsia="Calibri" w:hAnsi="Times New Roman" w:cs="Times New Roman"/>
                <w:iCs/>
                <w:sz w:val="28"/>
                <w:szCs w:val="28"/>
              </w:rPr>
              <w:t>английского</w:t>
            </w:r>
            <w:r w:rsidRPr="006A41F8">
              <w:rPr>
                <w:rFonts w:ascii="Times New Roman" w:eastAsia="Calibri" w:hAnsi="Times New Roman" w:cs="Times New Roman"/>
                <w:iCs/>
                <w:sz w:val="28"/>
                <w:szCs w:val="28"/>
              </w:rPr>
              <w:t xml:space="preserve"> языка. Виды речевой деятельности (аудирование, говорение, чтение и письмо, перевод с иностранного языка на родной, с родного на иностранный).</w:t>
            </w:r>
          </w:p>
        </w:tc>
        <w:tc>
          <w:tcPr>
            <w:tcW w:w="5245" w:type="dxa"/>
          </w:tcPr>
          <w:p w14:paraId="66C2E1D9" w14:textId="2D99E83C" w:rsidR="00F35574" w:rsidRPr="006A41F8" w:rsidRDefault="00F35574" w:rsidP="003F0B51">
            <w:pPr>
              <w:jc w:val="both"/>
              <w:rPr>
                <w:rFonts w:ascii="Times New Roman" w:eastAsia="Calibri" w:hAnsi="Times New Roman" w:cs="Times New Roman"/>
                <w:sz w:val="28"/>
                <w:szCs w:val="28"/>
                <w:lang w:val="en-US"/>
              </w:rPr>
            </w:pPr>
            <w:r w:rsidRPr="006A41F8">
              <w:rPr>
                <w:rFonts w:ascii="Times New Roman" w:eastAsia="Calibri" w:hAnsi="Times New Roman" w:cs="Times New Roman"/>
                <w:sz w:val="28"/>
                <w:szCs w:val="28"/>
                <w:lang w:val="en-US"/>
              </w:rPr>
              <w:t xml:space="preserve">Phonetics, vocabulary, history, grammar, stylistics, syntax of the studied </w:t>
            </w:r>
            <w:r w:rsidR="009431AA">
              <w:rPr>
                <w:rFonts w:ascii="Times New Roman" w:eastAsia="Calibri" w:hAnsi="Times New Roman" w:cs="Times New Roman"/>
                <w:sz w:val="28"/>
                <w:szCs w:val="28"/>
                <w:lang w:val="en-US"/>
              </w:rPr>
              <w:t>English</w:t>
            </w:r>
            <w:r w:rsidRPr="006A41F8">
              <w:rPr>
                <w:rFonts w:ascii="Times New Roman" w:eastAsia="Calibri" w:hAnsi="Times New Roman" w:cs="Times New Roman"/>
                <w:sz w:val="28"/>
                <w:szCs w:val="28"/>
                <w:lang w:val="en-US"/>
              </w:rPr>
              <w:t xml:space="preserve"> language. Types of speech activity (listening, speaking, reading and writing, translation from a foreign language into a native language, from a native language into a foreign language).</w:t>
            </w:r>
          </w:p>
        </w:tc>
      </w:tr>
      <w:tr w:rsidR="00F35574" w:rsidRPr="00250D23" w14:paraId="0D40DE89" w14:textId="77777777" w:rsidTr="003F0B51">
        <w:tc>
          <w:tcPr>
            <w:tcW w:w="5098" w:type="dxa"/>
          </w:tcPr>
          <w:p w14:paraId="289DBA27" w14:textId="77777777" w:rsidR="00F35574" w:rsidRPr="006A41F8" w:rsidRDefault="00F35574" w:rsidP="003F0B51">
            <w:pPr>
              <w:rPr>
                <w:rFonts w:ascii="Times New Roman" w:eastAsia="Calibri" w:hAnsi="Times New Roman" w:cs="Times New Roman"/>
                <w:sz w:val="28"/>
                <w:szCs w:val="28"/>
                <w:lang w:val="en-US"/>
              </w:rPr>
            </w:pPr>
            <w:r w:rsidRPr="006A41F8">
              <w:rPr>
                <w:rFonts w:ascii="Times New Roman" w:eastAsia="Calibri" w:hAnsi="Times New Roman" w:cs="Times New Roman"/>
                <w:sz w:val="28"/>
                <w:szCs w:val="28"/>
              </w:rPr>
              <w:t>Формируемые</w:t>
            </w:r>
            <w:r w:rsidRPr="006A41F8">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компетенции</w:t>
            </w:r>
            <w:r w:rsidRPr="006A41F8">
              <w:rPr>
                <w:rFonts w:ascii="Times New Roman" w:eastAsia="Calibri" w:hAnsi="Times New Roman" w:cs="Times New Roman"/>
                <w:sz w:val="28"/>
                <w:szCs w:val="28"/>
                <w:lang w:val="en-US"/>
              </w:rPr>
              <w:t xml:space="preserve"> / The formed competences</w:t>
            </w:r>
          </w:p>
        </w:tc>
        <w:tc>
          <w:tcPr>
            <w:tcW w:w="4820" w:type="dxa"/>
          </w:tcPr>
          <w:p w14:paraId="45FB34DF" w14:textId="04BA2811" w:rsidR="00F35574" w:rsidRPr="006A41F8" w:rsidRDefault="00EA7789" w:rsidP="003F0B51">
            <w:pPr>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СК-13</w:t>
            </w:r>
            <w:r w:rsidR="002F1F18">
              <w:rPr>
                <w:rFonts w:ascii="Times New Roman" w:eastAsia="Calibri" w:hAnsi="Times New Roman" w:cs="Times New Roman"/>
                <w:sz w:val="28"/>
                <w:szCs w:val="28"/>
                <w:lang w:val="be-BY"/>
              </w:rPr>
              <w:t xml:space="preserve"> </w:t>
            </w:r>
            <w:bookmarkStart w:id="0" w:name="_GoBack"/>
            <w:bookmarkEnd w:id="0"/>
            <w:r>
              <w:rPr>
                <w:rFonts w:ascii="Times New Roman" w:eastAsia="Calibri" w:hAnsi="Times New Roman" w:cs="Times New Roman"/>
                <w:sz w:val="28"/>
                <w:szCs w:val="28"/>
                <w:lang w:val="be-BY"/>
              </w:rPr>
              <w:t>Использовать языковой материал для формирования видов речевой деятельности в профессиональной сфере общения.</w:t>
            </w:r>
          </w:p>
        </w:tc>
        <w:tc>
          <w:tcPr>
            <w:tcW w:w="5245" w:type="dxa"/>
          </w:tcPr>
          <w:p w14:paraId="51282C86" w14:textId="77777777" w:rsidR="00F35574" w:rsidRPr="0027730E" w:rsidRDefault="008015B5" w:rsidP="008015B5">
            <w:pPr>
              <w:jc w:val="both"/>
              <w:rPr>
                <w:rFonts w:ascii="Times New Roman" w:eastAsia="Calibri" w:hAnsi="Times New Roman" w:cs="Times New Roman"/>
                <w:sz w:val="28"/>
                <w:szCs w:val="28"/>
                <w:lang w:val="en-US"/>
              </w:rPr>
            </w:pPr>
            <w:r w:rsidRPr="008015B5">
              <w:rPr>
                <w:rFonts w:ascii="Times New Roman" w:eastAsia="Calibri" w:hAnsi="Times New Roman" w:cs="Times New Roman"/>
                <w:sz w:val="28"/>
                <w:szCs w:val="28"/>
                <w:lang w:val="en-US"/>
              </w:rPr>
              <w:t>SC-13.</w:t>
            </w:r>
            <w:r w:rsidR="00F61311" w:rsidRPr="00F61311">
              <w:rPr>
                <w:lang w:val="en-US"/>
              </w:rPr>
              <w:t xml:space="preserve"> </w:t>
            </w:r>
            <w:r w:rsidR="00F61311" w:rsidRPr="00F61311">
              <w:rPr>
                <w:rFonts w:ascii="Times New Roman" w:eastAsia="Calibri" w:hAnsi="Times New Roman" w:cs="Times New Roman"/>
                <w:sz w:val="28"/>
                <w:szCs w:val="28"/>
                <w:lang w:val="en-US"/>
              </w:rPr>
              <w:t>Use language material to form types of speech activity in the professional sphere of communication.</w:t>
            </w:r>
          </w:p>
        </w:tc>
      </w:tr>
      <w:tr w:rsidR="00F35574" w:rsidRPr="002F1F18" w14:paraId="5EFAA567" w14:textId="77777777" w:rsidTr="003F0B51">
        <w:tc>
          <w:tcPr>
            <w:tcW w:w="5098" w:type="dxa"/>
          </w:tcPr>
          <w:p w14:paraId="0CA5D6AF" w14:textId="77777777" w:rsidR="00F35574" w:rsidRPr="006A41F8" w:rsidRDefault="00F35574" w:rsidP="003F0B51">
            <w:pPr>
              <w:rPr>
                <w:rFonts w:ascii="Times New Roman" w:eastAsia="Calibri" w:hAnsi="Times New Roman" w:cs="Times New Roman"/>
                <w:sz w:val="28"/>
                <w:szCs w:val="28"/>
              </w:rPr>
            </w:pPr>
            <w:r w:rsidRPr="006A41F8">
              <w:rPr>
                <w:rFonts w:ascii="Times New Roman" w:eastAsia="Calibri" w:hAnsi="Times New Roman" w:cs="Times New Roman"/>
                <w:sz w:val="28"/>
                <w:szCs w:val="28"/>
              </w:rPr>
              <w:t xml:space="preserve">Результаты обучения (знать, уметь, владеть) / </w:t>
            </w:r>
            <w:r w:rsidRPr="006A41F8">
              <w:rPr>
                <w:rFonts w:ascii="Times New Roman" w:eastAsia="Calibri" w:hAnsi="Times New Roman" w:cs="Times New Roman"/>
                <w:sz w:val="28"/>
                <w:szCs w:val="28"/>
                <w:lang w:val="en-US"/>
              </w:rPr>
              <w:t>Learning outcomes (know, can, be able)</w:t>
            </w:r>
          </w:p>
        </w:tc>
        <w:tc>
          <w:tcPr>
            <w:tcW w:w="4820" w:type="dxa"/>
          </w:tcPr>
          <w:p w14:paraId="5129B1CB" w14:textId="77777777" w:rsidR="00F35574" w:rsidRPr="006A41F8" w:rsidRDefault="00F35574" w:rsidP="003F0B51">
            <w:pPr>
              <w:widowControl w:val="0"/>
              <w:tabs>
                <w:tab w:val="left" w:pos="851"/>
              </w:tabs>
              <w:ind w:firstLine="425"/>
              <w:jc w:val="both"/>
              <w:rPr>
                <w:rFonts w:ascii="Times New Roman" w:eastAsia="Calibri" w:hAnsi="Times New Roman" w:cs="Times New Roman"/>
                <w:sz w:val="28"/>
                <w:szCs w:val="28"/>
              </w:rPr>
            </w:pPr>
            <w:r w:rsidRPr="006A41F8">
              <w:rPr>
                <w:rFonts w:ascii="Times New Roman" w:eastAsia="Calibri" w:hAnsi="Times New Roman" w:cs="Times New Roman"/>
                <w:sz w:val="28"/>
                <w:szCs w:val="28"/>
              </w:rPr>
              <w:t>В результате изучения учебной дисциплины студент должен:</w:t>
            </w:r>
          </w:p>
          <w:p w14:paraId="479697C1" w14:textId="732D003D" w:rsidR="00F35574" w:rsidRDefault="00F35574" w:rsidP="003F0B51">
            <w:pPr>
              <w:widowControl w:val="0"/>
              <w:tabs>
                <w:tab w:val="left" w:pos="851"/>
              </w:tabs>
              <w:ind w:firstLine="425"/>
              <w:jc w:val="both"/>
              <w:rPr>
                <w:rFonts w:ascii="Times New Roman" w:eastAsia="Calibri" w:hAnsi="Times New Roman" w:cs="Times New Roman"/>
                <w:b/>
                <w:bCs/>
                <w:i/>
                <w:iCs/>
                <w:sz w:val="28"/>
                <w:szCs w:val="28"/>
              </w:rPr>
            </w:pPr>
            <w:r w:rsidRPr="006A41F8">
              <w:rPr>
                <w:rFonts w:ascii="Times New Roman" w:eastAsia="Calibri" w:hAnsi="Times New Roman" w:cs="Times New Roman"/>
                <w:b/>
                <w:bCs/>
                <w:i/>
                <w:iCs/>
                <w:sz w:val="28"/>
                <w:szCs w:val="28"/>
              </w:rPr>
              <w:t>знать:</w:t>
            </w:r>
          </w:p>
          <w:p w14:paraId="5591CF79" w14:textId="77777777" w:rsidR="000F7801" w:rsidRPr="00B055A6" w:rsidRDefault="000F7801" w:rsidP="00B055A6">
            <w:pPr>
              <w:pStyle w:val="a4"/>
              <w:widowControl w:val="0"/>
              <w:numPr>
                <w:ilvl w:val="0"/>
                <w:numId w:val="8"/>
              </w:numPr>
              <w:tabs>
                <w:tab w:val="left" w:pos="851"/>
              </w:tabs>
              <w:ind w:left="325"/>
              <w:jc w:val="both"/>
              <w:rPr>
                <w:rFonts w:ascii="Times New Roman" w:eastAsia="Calibri" w:hAnsi="Times New Roman" w:cs="Times New Roman"/>
                <w:sz w:val="28"/>
                <w:szCs w:val="28"/>
              </w:rPr>
            </w:pPr>
            <w:r w:rsidRPr="00B055A6">
              <w:rPr>
                <w:rFonts w:ascii="Times New Roman" w:eastAsia="Calibri" w:hAnsi="Times New Roman" w:cs="Times New Roman"/>
                <w:sz w:val="28"/>
                <w:szCs w:val="28"/>
              </w:rPr>
              <w:t>иностранный язык в объеме, необходимом для получения профессиональной информации из зарубежных источников, устного и письменного общения на профессиональном уровне;</w:t>
            </w:r>
          </w:p>
          <w:p w14:paraId="55D133F7" w14:textId="77777777" w:rsidR="000F7801" w:rsidRPr="00B055A6" w:rsidRDefault="000F7801" w:rsidP="00B055A6">
            <w:pPr>
              <w:pStyle w:val="a4"/>
              <w:widowControl w:val="0"/>
              <w:numPr>
                <w:ilvl w:val="0"/>
                <w:numId w:val="8"/>
              </w:numPr>
              <w:tabs>
                <w:tab w:val="left" w:pos="851"/>
              </w:tabs>
              <w:ind w:left="325"/>
              <w:jc w:val="both"/>
              <w:rPr>
                <w:rFonts w:ascii="Times New Roman" w:eastAsia="Calibri" w:hAnsi="Times New Roman" w:cs="Times New Roman"/>
                <w:sz w:val="28"/>
                <w:szCs w:val="28"/>
              </w:rPr>
            </w:pPr>
            <w:r w:rsidRPr="00B055A6">
              <w:rPr>
                <w:rFonts w:ascii="Times New Roman" w:eastAsia="Calibri" w:hAnsi="Times New Roman" w:cs="Times New Roman"/>
                <w:sz w:val="28"/>
                <w:szCs w:val="28"/>
              </w:rPr>
              <w:t>профессиональную лексику иностранного языка в объеме, необходимом для общения, чтения и перевода иноязычных текстов профессиональной направленности;</w:t>
            </w:r>
          </w:p>
          <w:p w14:paraId="55C370DB" w14:textId="77777777" w:rsidR="000F7801" w:rsidRPr="00B055A6" w:rsidRDefault="000F7801" w:rsidP="00B055A6">
            <w:pPr>
              <w:pStyle w:val="a4"/>
              <w:widowControl w:val="0"/>
              <w:numPr>
                <w:ilvl w:val="0"/>
                <w:numId w:val="8"/>
              </w:numPr>
              <w:tabs>
                <w:tab w:val="left" w:pos="851"/>
              </w:tabs>
              <w:ind w:left="325"/>
              <w:jc w:val="both"/>
              <w:rPr>
                <w:rFonts w:ascii="Times New Roman" w:eastAsia="Calibri" w:hAnsi="Times New Roman" w:cs="Times New Roman"/>
                <w:sz w:val="28"/>
                <w:szCs w:val="28"/>
              </w:rPr>
            </w:pPr>
            <w:r w:rsidRPr="00B055A6">
              <w:rPr>
                <w:rFonts w:ascii="Times New Roman" w:eastAsia="Calibri" w:hAnsi="Times New Roman" w:cs="Times New Roman"/>
                <w:sz w:val="28"/>
                <w:szCs w:val="28"/>
              </w:rPr>
              <w:t xml:space="preserve">основные грамматические явления </w:t>
            </w:r>
            <w:r w:rsidRPr="00B055A6">
              <w:rPr>
                <w:rFonts w:ascii="Times New Roman" w:eastAsia="Calibri" w:hAnsi="Times New Roman" w:cs="Times New Roman"/>
                <w:sz w:val="28"/>
                <w:szCs w:val="28"/>
              </w:rPr>
              <w:lastRenderedPageBreak/>
              <w:t>профессионального</w:t>
            </w:r>
            <w:r w:rsidRPr="00B055A6">
              <w:rPr>
                <w:sz w:val="28"/>
                <w:szCs w:val="28"/>
              </w:rPr>
              <w:t xml:space="preserve"> </w:t>
            </w:r>
            <w:r w:rsidRPr="00B055A6">
              <w:rPr>
                <w:rFonts w:ascii="Times New Roman" w:eastAsia="Calibri" w:hAnsi="Times New Roman" w:cs="Times New Roman"/>
                <w:sz w:val="28"/>
                <w:szCs w:val="28"/>
              </w:rPr>
              <w:t>иностранного языка;</w:t>
            </w:r>
          </w:p>
          <w:p w14:paraId="45CD7180" w14:textId="77777777" w:rsidR="000F7801" w:rsidRPr="00B055A6" w:rsidRDefault="000F7801" w:rsidP="00B055A6">
            <w:pPr>
              <w:pStyle w:val="a4"/>
              <w:widowControl w:val="0"/>
              <w:numPr>
                <w:ilvl w:val="0"/>
                <w:numId w:val="8"/>
              </w:numPr>
              <w:tabs>
                <w:tab w:val="left" w:pos="851"/>
              </w:tabs>
              <w:ind w:left="325"/>
              <w:jc w:val="both"/>
              <w:rPr>
                <w:rFonts w:ascii="Times New Roman" w:eastAsia="Calibri" w:hAnsi="Times New Roman" w:cs="Times New Roman"/>
                <w:sz w:val="28"/>
                <w:szCs w:val="28"/>
              </w:rPr>
            </w:pPr>
            <w:r w:rsidRPr="00B055A6">
              <w:rPr>
                <w:rFonts w:ascii="Times New Roman" w:eastAsia="Calibri" w:hAnsi="Times New Roman" w:cs="Times New Roman"/>
                <w:sz w:val="28"/>
                <w:szCs w:val="28"/>
              </w:rPr>
              <w:t>правила коммуникативного поведения в ситуациях международного профессионально-делового общения;</w:t>
            </w:r>
          </w:p>
          <w:p w14:paraId="75882393" w14:textId="77777777" w:rsidR="000F7801" w:rsidRPr="00B055A6" w:rsidRDefault="000F7801" w:rsidP="00B055A6">
            <w:pPr>
              <w:pStyle w:val="a4"/>
              <w:widowControl w:val="0"/>
              <w:numPr>
                <w:ilvl w:val="0"/>
                <w:numId w:val="8"/>
              </w:numPr>
              <w:tabs>
                <w:tab w:val="left" w:pos="851"/>
              </w:tabs>
              <w:ind w:left="325"/>
              <w:jc w:val="both"/>
              <w:rPr>
                <w:rFonts w:ascii="Times New Roman" w:eastAsia="Calibri" w:hAnsi="Times New Roman" w:cs="Times New Roman"/>
                <w:sz w:val="28"/>
                <w:szCs w:val="28"/>
              </w:rPr>
            </w:pPr>
            <w:r w:rsidRPr="00B055A6">
              <w:rPr>
                <w:rFonts w:ascii="Times New Roman" w:eastAsia="Calibri" w:hAnsi="Times New Roman" w:cs="Times New Roman"/>
                <w:sz w:val="28"/>
                <w:szCs w:val="28"/>
              </w:rPr>
              <w:t xml:space="preserve">основные стратегии организации и планирования автономной учебно-познавательной деятельности. </w:t>
            </w:r>
          </w:p>
          <w:p w14:paraId="206F28DC" w14:textId="637F4DC5" w:rsidR="000F7801" w:rsidRDefault="000F7801" w:rsidP="003F0B51">
            <w:pPr>
              <w:widowControl w:val="0"/>
              <w:tabs>
                <w:tab w:val="left" w:pos="851"/>
              </w:tabs>
              <w:ind w:firstLine="425"/>
              <w:jc w:val="both"/>
              <w:rPr>
                <w:rFonts w:ascii="Times New Roman" w:eastAsia="Calibri" w:hAnsi="Times New Roman" w:cs="Times New Roman"/>
                <w:b/>
                <w:bCs/>
                <w:i/>
                <w:iCs/>
                <w:sz w:val="28"/>
                <w:szCs w:val="28"/>
              </w:rPr>
            </w:pPr>
          </w:p>
          <w:p w14:paraId="4D069508" w14:textId="3CAA8FD2" w:rsidR="00F35574" w:rsidRDefault="00F35574" w:rsidP="003F0B51">
            <w:pPr>
              <w:widowControl w:val="0"/>
              <w:tabs>
                <w:tab w:val="left" w:pos="709"/>
                <w:tab w:val="left" w:pos="851"/>
                <w:tab w:val="left" w:pos="1695"/>
                <w:tab w:val="left" w:pos="8499"/>
              </w:tabs>
              <w:ind w:firstLine="425"/>
              <w:jc w:val="both"/>
              <w:rPr>
                <w:rFonts w:ascii="Times New Roman" w:eastAsia="Calibri" w:hAnsi="Times New Roman" w:cs="Times New Roman"/>
                <w:b/>
                <w:bCs/>
                <w:i/>
                <w:iCs/>
                <w:sz w:val="28"/>
                <w:szCs w:val="28"/>
              </w:rPr>
            </w:pPr>
            <w:r w:rsidRPr="006A41F8">
              <w:rPr>
                <w:rFonts w:ascii="Times New Roman" w:eastAsia="Calibri" w:hAnsi="Times New Roman" w:cs="Times New Roman"/>
                <w:b/>
                <w:bCs/>
                <w:i/>
                <w:iCs/>
                <w:sz w:val="28"/>
                <w:szCs w:val="28"/>
              </w:rPr>
              <w:t xml:space="preserve">уметь: </w:t>
            </w:r>
          </w:p>
          <w:p w14:paraId="77834A65" w14:textId="77777777" w:rsidR="002B769F" w:rsidRPr="002B769F" w:rsidRDefault="002B769F" w:rsidP="002B769F">
            <w:pPr>
              <w:widowControl w:val="0"/>
              <w:numPr>
                <w:ilvl w:val="0"/>
                <w:numId w:val="1"/>
              </w:numPr>
              <w:tabs>
                <w:tab w:val="left" w:pos="709"/>
                <w:tab w:val="left" w:pos="851"/>
              </w:tabs>
              <w:jc w:val="both"/>
              <w:rPr>
                <w:rFonts w:ascii="Times New Roman" w:eastAsia="Calibri" w:hAnsi="Times New Roman" w:cs="Times New Roman"/>
                <w:sz w:val="28"/>
                <w:szCs w:val="28"/>
              </w:rPr>
            </w:pPr>
            <w:r w:rsidRPr="002B769F">
              <w:rPr>
                <w:rFonts w:ascii="Times New Roman" w:eastAsia="Calibri" w:hAnsi="Times New Roman" w:cs="Times New Roman"/>
                <w:sz w:val="28"/>
                <w:szCs w:val="28"/>
              </w:rPr>
              <w:t>использовать иностранный язык в межличностном общении в профессиональной деятельности;</w:t>
            </w:r>
          </w:p>
          <w:p w14:paraId="02C9F5EA" w14:textId="77777777" w:rsidR="002B769F" w:rsidRPr="002B769F" w:rsidRDefault="002B769F" w:rsidP="002B769F">
            <w:pPr>
              <w:widowControl w:val="0"/>
              <w:numPr>
                <w:ilvl w:val="0"/>
                <w:numId w:val="1"/>
              </w:numPr>
              <w:tabs>
                <w:tab w:val="left" w:pos="709"/>
                <w:tab w:val="left" w:pos="851"/>
              </w:tabs>
              <w:jc w:val="both"/>
              <w:rPr>
                <w:rFonts w:ascii="Times New Roman" w:eastAsia="Calibri" w:hAnsi="Times New Roman" w:cs="Times New Roman"/>
                <w:sz w:val="28"/>
                <w:szCs w:val="28"/>
              </w:rPr>
            </w:pPr>
            <w:r w:rsidRPr="002B769F">
              <w:rPr>
                <w:rFonts w:ascii="Times New Roman" w:eastAsia="Calibri" w:hAnsi="Times New Roman" w:cs="Times New Roman"/>
                <w:sz w:val="28"/>
                <w:szCs w:val="28"/>
              </w:rPr>
              <w:t>вести письменное общение на иностранном языке, составлять деловые письма;</w:t>
            </w:r>
          </w:p>
          <w:p w14:paraId="18EBB0CE" w14:textId="77777777" w:rsidR="002B769F" w:rsidRPr="002B769F" w:rsidRDefault="002B769F" w:rsidP="002B769F">
            <w:pPr>
              <w:widowControl w:val="0"/>
              <w:numPr>
                <w:ilvl w:val="0"/>
                <w:numId w:val="1"/>
              </w:numPr>
              <w:tabs>
                <w:tab w:val="left" w:pos="709"/>
                <w:tab w:val="left" w:pos="851"/>
              </w:tabs>
              <w:jc w:val="both"/>
              <w:rPr>
                <w:rFonts w:ascii="Times New Roman" w:eastAsia="Calibri" w:hAnsi="Times New Roman" w:cs="Times New Roman"/>
                <w:sz w:val="28"/>
                <w:szCs w:val="28"/>
              </w:rPr>
            </w:pPr>
            <w:r w:rsidRPr="002B769F">
              <w:rPr>
                <w:rFonts w:ascii="Times New Roman" w:eastAsia="Calibri" w:hAnsi="Times New Roman" w:cs="Times New Roman"/>
                <w:sz w:val="28"/>
                <w:szCs w:val="28"/>
              </w:rPr>
              <w:t xml:space="preserve">пользоваться богословским терминологическим инструментарием в устной и письменной речи </w:t>
            </w:r>
            <w:proofErr w:type="gramStart"/>
            <w:r w:rsidRPr="002B769F">
              <w:rPr>
                <w:rFonts w:ascii="Times New Roman" w:eastAsia="Calibri" w:hAnsi="Times New Roman" w:cs="Times New Roman"/>
                <w:sz w:val="28"/>
                <w:szCs w:val="28"/>
              </w:rPr>
              <w:t>на  английском</w:t>
            </w:r>
            <w:proofErr w:type="gramEnd"/>
            <w:r w:rsidRPr="002B769F">
              <w:rPr>
                <w:rFonts w:ascii="Times New Roman" w:eastAsia="Calibri" w:hAnsi="Times New Roman" w:cs="Times New Roman"/>
                <w:sz w:val="28"/>
                <w:szCs w:val="28"/>
              </w:rPr>
              <w:t xml:space="preserve"> языке;</w:t>
            </w:r>
          </w:p>
          <w:p w14:paraId="24EA9B6B" w14:textId="77777777" w:rsidR="002B769F" w:rsidRPr="002B769F" w:rsidRDefault="002B769F" w:rsidP="002B769F">
            <w:pPr>
              <w:widowControl w:val="0"/>
              <w:numPr>
                <w:ilvl w:val="0"/>
                <w:numId w:val="1"/>
              </w:numPr>
              <w:tabs>
                <w:tab w:val="left" w:pos="709"/>
                <w:tab w:val="left" w:pos="851"/>
              </w:tabs>
              <w:jc w:val="both"/>
              <w:rPr>
                <w:rFonts w:ascii="Times New Roman" w:eastAsia="Calibri" w:hAnsi="Times New Roman" w:cs="Times New Roman"/>
                <w:sz w:val="28"/>
                <w:szCs w:val="28"/>
              </w:rPr>
            </w:pPr>
            <w:r w:rsidRPr="002B769F">
              <w:rPr>
                <w:rFonts w:ascii="Times New Roman" w:eastAsia="Calibri" w:hAnsi="Times New Roman" w:cs="Times New Roman"/>
                <w:sz w:val="28"/>
                <w:szCs w:val="28"/>
              </w:rPr>
              <w:t>применять методы и средства познания для интеллектуального развития, повышения культурного уровня, профессиональной компетентности.</w:t>
            </w:r>
          </w:p>
          <w:p w14:paraId="57591469" w14:textId="77777777" w:rsidR="002B769F" w:rsidRPr="002B769F" w:rsidRDefault="002B769F" w:rsidP="002B769F">
            <w:pPr>
              <w:widowControl w:val="0"/>
              <w:numPr>
                <w:ilvl w:val="0"/>
                <w:numId w:val="1"/>
              </w:numPr>
              <w:tabs>
                <w:tab w:val="left" w:pos="709"/>
                <w:tab w:val="left" w:pos="851"/>
              </w:tabs>
              <w:jc w:val="both"/>
              <w:rPr>
                <w:rFonts w:ascii="Times New Roman" w:eastAsia="Calibri" w:hAnsi="Times New Roman" w:cs="Times New Roman"/>
                <w:sz w:val="28"/>
                <w:szCs w:val="28"/>
              </w:rPr>
            </w:pPr>
            <w:r w:rsidRPr="002B769F">
              <w:rPr>
                <w:rFonts w:ascii="Times New Roman" w:eastAsia="Calibri" w:hAnsi="Times New Roman" w:cs="Times New Roman"/>
                <w:sz w:val="28"/>
                <w:szCs w:val="28"/>
              </w:rPr>
              <w:t xml:space="preserve">осуществлять адекватный выбор языковых форм, использовать и преобразовывать их в соответствии с контекстом, в соответствии с коммуникативной ситуацией в </w:t>
            </w:r>
            <w:r w:rsidRPr="002B769F">
              <w:rPr>
                <w:rFonts w:ascii="Times New Roman" w:eastAsia="Calibri" w:hAnsi="Times New Roman" w:cs="Times New Roman"/>
                <w:sz w:val="28"/>
                <w:szCs w:val="28"/>
              </w:rPr>
              <w:lastRenderedPageBreak/>
              <w:t>рамках межкультурной коммуникации, в зависимости от стиля и характера общения.</w:t>
            </w:r>
          </w:p>
          <w:p w14:paraId="5E742F7F" w14:textId="77777777" w:rsidR="006C5816" w:rsidRDefault="006C5816" w:rsidP="003F0B51">
            <w:pPr>
              <w:widowControl w:val="0"/>
              <w:tabs>
                <w:tab w:val="left" w:pos="709"/>
                <w:tab w:val="left" w:pos="851"/>
              </w:tabs>
              <w:ind w:firstLine="425"/>
              <w:jc w:val="both"/>
              <w:rPr>
                <w:rFonts w:ascii="Times New Roman" w:eastAsia="Calibri" w:hAnsi="Times New Roman" w:cs="Times New Roman"/>
                <w:sz w:val="28"/>
                <w:szCs w:val="28"/>
              </w:rPr>
            </w:pPr>
          </w:p>
          <w:p w14:paraId="37EA0CF5" w14:textId="3A796714" w:rsidR="00F35574" w:rsidRPr="006A41F8" w:rsidRDefault="00F35574" w:rsidP="003F0B51">
            <w:pPr>
              <w:widowControl w:val="0"/>
              <w:tabs>
                <w:tab w:val="left" w:pos="709"/>
                <w:tab w:val="left" w:pos="851"/>
              </w:tabs>
              <w:ind w:firstLine="425"/>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иметь навык</w:t>
            </w:r>
            <w:r w:rsidRPr="006A41F8">
              <w:rPr>
                <w:rFonts w:ascii="Times New Roman" w:eastAsia="Calibri" w:hAnsi="Times New Roman" w:cs="Times New Roman"/>
                <w:b/>
                <w:bCs/>
                <w:i/>
                <w:iCs/>
                <w:sz w:val="28"/>
                <w:szCs w:val="28"/>
              </w:rPr>
              <w:t>:</w:t>
            </w:r>
          </w:p>
          <w:p w14:paraId="56AD962F" w14:textId="77777777" w:rsidR="006C5816" w:rsidRPr="006C5816" w:rsidRDefault="00F61311" w:rsidP="006C5816">
            <w:pPr>
              <w:widowControl w:val="0"/>
              <w:numPr>
                <w:ilvl w:val="0"/>
                <w:numId w:val="1"/>
              </w:numPr>
              <w:tabs>
                <w:tab w:val="left" w:pos="709"/>
                <w:tab w:val="left" w:pos="851"/>
              </w:tabs>
              <w:jc w:val="both"/>
              <w:rPr>
                <w:rFonts w:ascii="Times New Roman" w:eastAsia="Calibri" w:hAnsi="Times New Roman" w:cs="Times New Roman"/>
                <w:sz w:val="28"/>
                <w:szCs w:val="28"/>
              </w:rPr>
            </w:pPr>
            <w:r w:rsidRPr="006C5816">
              <w:rPr>
                <w:rFonts w:ascii="Times New Roman" w:eastAsia="Calibri" w:hAnsi="Times New Roman" w:cs="Times New Roman"/>
                <w:sz w:val="28"/>
                <w:szCs w:val="28"/>
              </w:rPr>
              <w:t xml:space="preserve"> </w:t>
            </w:r>
            <w:r w:rsidR="006C5816" w:rsidRPr="006C5816">
              <w:rPr>
                <w:rFonts w:ascii="Times New Roman" w:eastAsia="Calibri" w:hAnsi="Times New Roman" w:cs="Times New Roman"/>
                <w:sz w:val="28"/>
                <w:szCs w:val="28"/>
              </w:rPr>
              <w:t>владения основными приемами работы с текстологическим материалом;</w:t>
            </w:r>
          </w:p>
          <w:p w14:paraId="5C675F04" w14:textId="77777777" w:rsidR="006C5816" w:rsidRPr="006C5816" w:rsidRDefault="006C5816" w:rsidP="006C5816">
            <w:pPr>
              <w:widowControl w:val="0"/>
              <w:numPr>
                <w:ilvl w:val="0"/>
                <w:numId w:val="1"/>
              </w:numPr>
              <w:tabs>
                <w:tab w:val="left" w:pos="709"/>
                <w:tab w:val="left" w:pos="851"/>
              </w:tabs>
              <w:jc w:val="both"/>
              <w:rPr>
                <w:rFonts w:ascii="Times New Roman" w:eastAsia="Calibri" w:hAnsi="Times New Roman" w:cs="Times New Roman"/>
                <w:sz w:val="28"/>
                <w:szCs w:val="28"/>
              </w:rPr>
            </w:pPr>
            <w:r w:rsidRPr="006C5816">
              <w:rPr>
                <w:rFonts w:ascii="Times New Roman" w:eastAsia="Calibri" w:hAnsi="Times New Roman" w:cs="Times New Roman"/>
                <w:sz w:val="28"/>
                <w:szCs w:val="28"/>
              </w:rPr>
              <w:t xml:space="preserve"> владения методами филологического анализа иноязычных источников.</w:t>
            </w:r>
          </w:p>
          <w:p w14:paraId="6DA2C4EF" w14:textId="5D36E348" w:rsidR="00F35574" w:rsidRPr="006C5816" w:rsidRDefault="006C5816" w:rsidP="006C5816">
            <w:pPr>
              <w:widowControl w:val="0"/>
              <w:numPr>
                <w:ilvl w:val="0"/>
                <w:numId w:val="1"/>
              </w:numPr>
              <w:tabs>
                <w:tab w:val="left" w:pos="709"/>
                <w:tab w:val="left" w:pos="851"/>
              </w:tabs>
              <w:jc w:val="both"/>
              <w:rPr>
                <w:rFonts w:ascii="Times New Roman" w:eastAsia="Calibri" w:hAnsi="Times New Roman" w:cs="Times New Roman"/>
                <w:sz w:val="28"/>
                <w:szCs w:val="28"/>
              </w:rPr>
            </w:pPr>
            <w:r w:rsidRPr="006C5816">
              <w:rPr>
                <w:rFonts w:ascii="Times New Roman" w:eastAsia="Calibri" w:hAnsi="Times New Roman" w:cs="Times New Roman"/>
                <w:sz w:val="28"/>
                <w:szCs w:val="28"/>
              </w:rPr>
              <w:t xml:space="preserve"> владения богословским терминологическим инструментарием в устной и письменной речи на английском языке.</w:t>
            </w:r>
          </w:p>
        </w:tc>
        <w:tc>
          <w:tcPr>
            <w:tcW w:w="5245" w:type="dxa"/>
          </w:tcPr>
          <w:p w14:paraId="1869FEBC" w14:textId="77777777" w:rsidR="00F35574" w:rsidRPr="006A41F8" w:rsidRDefault="00F35574" w:rsidP="003F0B51">
            <w:pPr>
              <w:jc w:val="both"/>
              <w:rPr>
                <w:rFonts w:ascii="Times New Roman" w:eastAsia="Calibri" w:hAnsi="Times New Roman" w:cs="Times New Roman"/>
                <w:sz w:val="28"/>
                <w:szCs w:val="28"/>
                <w:lang w:val="en-US"/>
              </w:rPr>
            </w:pPr>
            <w:r w:rsidRPr="006A41F8">
              <w:rPr>
                <w:rFonts w:ascii="Times New Roman" w:eastAsia="Calibri" w:hAnsi="Times New Roman" w:cs="Times New Roman"/>
                <w:sz w:val="28"/>
                <w:szCs w:val="28"/>
                <w:lang w:val="en-US"/>
              </w:rPr>
              <w:lastRenderedPageBreak/>
              <w:t>As a result of studying the academic discipline, the student must:</w:t>
            </w:r>
          </w:p>
          <w:p w14:paraId="355E3A27" w14:textId="27F9F974" w:rsidR="00F35574" w:rsidRDefault="00F61311" w:rsidP="003F0B51">
            <w:pPr>
              <w:jc w:val="both"/>
              <w:rPr>
                <w:rFonts w:ascii="Times New Roman" w:eastAsia="Calibri" w:hAnsi="Times New Roman" w:cs="Times New Roman"/>
                <w:b/>
                <w:i/>
                <w:sz w:val="28"/>
                <w:szCs w:val="28"/>
                <w:lang w:val="en-US"/>
              </w:rPr>
            </w:pPr>
            <w:r>
              <w:rPr>
                <w:rFonts w:ascii="Times New Roman" w:eastAsia="Calibri" w:hAnsi="Times New Roman" w:cs="Times New Roman"/>
                <w:b/>
                <w:i/>
                <w:sz w:val="28"/>
                <w:szCs w:val="28"/>
                <w:lang w:val="en-US"/>
              </w:rPr>
              <w:t>t</w:t>
            </w:r>
            <w:r w:rsidRPr="00F61311">
              <w:rPr>
                <w:rFonts w:ascii="Times New Roman" w:eastAsia="Calibri" w:hAnsi="Times New Roman" w:cs="Times New Roman"/>
                <w:b/>
                <w:i/>
                <w:sz w:val="28"/>
                <w:szCs w:val="28"/>
                <w:lang w:val="en-US"/>
              </w:rPr>
              <w:t>o</w:t>
            </w:r>
            <w:r>
              <w:rPr>
                <w:rFonts w:ascii="Times New Roman" w:eastAsia="Calibri" w:hAnsi="Times New Roman" w:cs="Times New Roman"/>
                <w:b/>
                <w:i/>
                <w:sz w:val="28"/>
                <w:szCs w:val="28"/>
                <w:lang w:val="en-US"/>
              </w:rPr>
              <w:t xml:space="preserve"> </w:t>
            </w:r>
            <w:r w:rsidR="00F35574">
              <w:rPr>
                <w:rFonts w:ascii="Times New Roman" w:eastAsia="Calibri" w:hAnsi="Times New Roman" w:cs="Times New Roman"/>
                <w:b/>
                <w:i/>
                <w:sz w:val="28"/>
                <w:szCs w:val="28"/>
                <w:lang w:val="en-US"/>
              </w:rPr>
              <w:t>know</w:t>
            </w:r>
            <w:r w:rsidR="00F35574" w:rsidRPr="006A41F8">
              <w:rPr>
                <w:rFonts w:ascii="Times New Roman" w:eastAsia="Calibri" w:hAnsi="Times New Roman" w:cs="Times New Roman"/>
                <w:b/>
                <w:i/>
                <w:sz w:val="28"/>
                <w:szCs w:val="28"/>
                <w:lang w:val="en-US"/>
              </w:rPr>
              <w:t>:</w:t>
            </w:r>
          </w:p>
          <w:p w14:paraId="4465E658" w14:textId="764B8FCB" w:rsidR="000F7801" w:rsidRPr="00B055A6" w:rsidRDefault="00B055A6" w:rsidP="00B055A6">
            <w:pPr>
              <w:pStyle w:val="a4"/>
              <w:numPr>
                <w:ilvl w:val="0"/>
                <w:numId w:val="2"/>
              </w:numPr>
              <w:jc w:val="both"/>
              <w:rPr>
                <w:rFonts w:ascii="Times New Roman" w:eastAsia="Calibri" w:hAnsi="Times New Roman" w:cs="Times New Roman"/>
                <w:b/>
                <w:i/>
                <w:sz w:val="28"/>
                <w:szCs w:val="28"/>
                <w:lang w:val="en-US"/>
              </w:rPr>
            </w:pPr>
            <w:r w:rsidRPr="00B055A6">
              <w:rPr>
                <w:rFonts w:ascii="Times New Roman" w:eastAsia="Calibri" w:hAnsi="Times New Roman" w:cs="Times New Roman"/>
                <w:bCs/>
                <w:iCs/>
                <w:sz w:val="28"/>
                <w:szCs w:val="28"/>
                <w:lang w:val="en-US"/>
              </w:rPr>
              <w:t>Foreign language in the amount necessary for obtaining professional information from foreign sources, oral and written communication at a professional level;</w:t>
            </w:r>
          </w:p>
          <w:p w14:paraId="4BD8689E" w14:textId="08EA9D24" w:rsidR="00B055A6" w:rsidRDefault="00B055A6" w:rsidP="00B055A6">
            <w:pPr>
              <w:pStyle w:val="a4"/>
              <w:numPr>
                <w:ilvl w:val="0"/>
                <w:numId w:val="2"/>
              </w:numPr>
              <w:jc w:val="both"/>
              <w:rPr>
                <w:rFonts w:ascii="Times New Roman" w:eastAsia="Calibri" w:hAnsi="Times New Roman" w:cs="Times New Roman"/>
                <w:bCs/>
                <w:iCs/>
                <w:sz w:val="28"/>
                <w:szCs w:val="28"/>
                <w:lang w:val="en-US"/>
              </w:rPr>
            </w:pPr>
            <w:r w:rsidRPr="00B055A6">
              <w:rPr>
                <w:rFonts w:ascii="Times New Roman" w:eastAsia="Calibri" w:hAnsi="Times New Roman" w:cs="Times New Roman"/>
                <w:bCs/>
                <w:iCs/>
                <w:sz w:val="28"/>
                <w:szCs w:val="28"/>
                <w:lang w:val="en-US"/>
              </w:rPr>
              <w:t>professional vocabulary of the foreign language in the amount necessary for communication, reading and translation of foreign language texts with a professional focus;</w:t>
            </w:r>
          </w:p>
          <w:p w14:paraId="2B9B248D" w14:textId="56C41194" w:rsidR="00B055A6" w:rsidRDefault="00B055A6" w:rsidP="00B055A6">
            <w:pPr>
              <w:pStyle w:val="a4"/>
              <w:numPr>
                <w:ilvl w:val="0"/>
                <w:numId w:val="2"/>
              </w:numPr>
              <w:jc w:val="both"/>
              <w:rPr>
                <w:rFonts w:ascii="Times New Roman" w:eastAsia="Calibri" w:hAnsi="Times New Roman" w:cs="Times New Roman"/>
                <w:bCs/>
                <w:iCs/>
                <w:sz w:val="28"/>
                <w:szCs w:val="28"/>
                <w:lang w:val="en-US"/>
              </w:rPr>
            </w:pPr>
            <w:r w:rsidRPr="00B055A6">
              <w:rPr>
                <w:rFonts w:ascii="Times New Roman" w:eastAsia="Calibri" w:hAnsi="Times New Roman" w:cs="Times New Roman"/>
                <w:bCs/>
                <w:iCs/>
                <w:sz w:val="28"/>
                <w:szCs w:val="28"/>
                <w:lang w:val="en-US"/>
              </w:rPr>
              <w:t>The main grammatical phenomena of a professional foreign language;</w:t>
            </w:r>
          </w:p>
          <w:p w14:paraId="3AE34E88" w14:textId="129BC0CA" w:rsidR="009251E0" w:rsidRDefault="009251E0" w:rsidP="00B055A6">
            <w:pPr>
              <w:pStyle w:val="a4"/>
              <w:numPr>
                <w:ilvl w:val="0"/>
                <w:numId w:val="2"/>
              </w:numPr>
              <w:jc w:val="both"/>
              <w:rPr>
                <w:rFonts w:ascii="Times New Roman" w:eastAsia="Calibri" w:hAnsi="Times New Roman" w:cs="Times New Roman"/>
                <w:bCs/>
                <w:iCs/>
                <w:sz w:val="28"/>
                <w:szCs w:val="28"/>
                <w:lang w:val="en-US"/>
              </w:rPr>
            </w:pPr>
            <w:r w:rsidRPr="009251E0">
              <w:rPr>
                <w:rFonts w:ascii="Times New Roman" w:eastAsia="Calibri" w:hAnsi="Times New Roman" w:cs="Times New Roman"/>
                <w:bCs/>
                <w:iCs/>
                <w:sz w:val="28"/>
                <w:szCs w:val="28"/>
                <w:lang w:val="en-US"/>
              </w:rPr>
              <w:lastRenderedPageBreak/>
              <w:t>rules of communicative behavior in situations of international professional and business communication;</w:t>
            </w:r>
          </w:p>
          <w:p w14:paraId="0A8AA91E" w14:textId="46AB8F45" w:rsidR="00E36857" w:rsidRPr="002B769F" w:rsidRDefault="009251E0" w:rsidP="003F0B51">
            <w:pPr>
              <w:pStyle w:val="a4"/>
              <w:numPr>
                <w:ilvl w:val="0"/>
                <w:numId w:val="2"/>
              </w:numPr>
              <w:jc w:val="both"/>
              <w:rPr>
                <w:rFonts w:ascii="Times New Roman" w:eastAsia="Calibri" w:hAnsi="Times New Roman" w:cs="Times New Roman"/>
                <w:bCs/>
                <w:iCs/>
                <w:sz w:val="28"/>
                <w:szCs w:val="28"/>
                <w:lang w:val="en-US"/>
              </w:rPr>
            </w:pPr>
            <w:r w:rsidRPr="009251E0">
              <w:rPr>
                <w:rFonts w:ascii="Times New Roman" w:eastAsia="Calibri" w:hAnsi="Times New Roman" w:cs="Times New Roman"/>
                <w:bCs/>
                <w:iCs/>
                <w:sz w:val="28"/>
                <w:szCs w:val="28"/>
                <w:lang w:val="en-US"/>
              </w:rPr>
              <w:t xml:space="preserve">The main strategies for organizing and planning </w:t>
            </w:r>
            <w:r w:rsidR="002B769F" w:rsidRPr="002B769F">
              <w:rPr>
                <w:rFonts w:ascii="Times New Roman" w:eastAsia="Calibri" w:hAnsi="Times New Roman" w:cs="Times New Roman"/>
                <w:bCs/>
                <w:iCs/>
                <w:sz w:val="28"/>
                <w:szCs w:val="28"/>
                <w:lang w:val="en-US"/>
              </w:rPr>
              <w:t>individual</w:t>
            </w:r>
            <w:r w:rsidRPr="009251E0">
              <w:rPr>
                <w:rFonts w:ascii="Times New Roman" w:eastAsia="Calibri" w:hAnsi="Times New Roman" w:cs="Times New Roman"/>
                <w:bCs/>
                <w:iCs/>
                <w:sz w:val="28"/>
                <w:szCs w:val="28"/>
                <w:lang w:val="en-US"/>
              </w:rPr>
              <w:t xml:space="preserve"> educational activities.</w:t>
            </w:r>
          </w:p>
          <w:p w14:paraId="0486A0F8" w14:textId="77777777" w:rsidR="00E36857" w:rsidRDefault="00E36857" w:rsidP="003F0B51">
            <w:pPr>
              <w:jc w:val="both"/>
              <w:rPr>
                <w:rFonts w:ascii="Times New Roman" w:eastAsia="Calibri" w:hAnsi="Times New Roman" w:cs="Times New Roman"/>
                <w:b/>
                <w:i/>
                <w:sz w:val="28"/>
                <w:szCs w:val="28"/>
                <w:lang w:val="en-US"/>
              </w:rPr>
            </w:pPr>
          </w:p>
          <w:p w14:paraId="3BCB5864" w14:textId="77777777" w:rsidR="002B769F" w:rsidRDefault="002B769F" w:rsidP="003F0B51">
            <w:pPr>
              <w:jc w:val="both"/>
              <w:rPr>
                <w:rFonts w:ascii="Times New Roman" w:eastAsia="Calibri" w:hAnsi="Times New Roman" w:cs="Times New Roman"/>
                <w:b/>
                <w:i/>
                <w:sz w:val="28"/>
                <w:szCs w:val="28"/>
                <w:lang w:val="en-US"/>
              </w:rPr>
            </w:pPr>
          </w:p>
          <w:p w14:paraId="500CFF5F" w14:textId="77777777" w:rsidR="002B769F" w:rsidRDefault="002B769F" w:rsidP="003F0B51">
            <w:pPr>
              <w:jc w:val="both"/>
              <w:rPr>
                <w:rFonts w:ascii="Times New Roman" w:eastAsia="Calibri" w:hAnsi="Times New Roman" w:cs="Times New Roman"/>
                <w:b/>
                <w:i/>
                <w:sz w:val="28"/>
                <w:szCs w:val="28"/>
                <w:lang w:val="en-US"/>
              </w:rPr>
            </w:pPr>
          </w:p>
          <w:p w14:paraId="2CE337EA" w14:textId="77777777" w:rsidR="002B769F" w:rsidRDefault="002B769F" w:rsidP="003F0B51">
            <w:pPr>
              <w:jc w:val="both"/>
              <w:rPr>
                <w:rFonts w:ascii="Times New Roman" w:eastAsia="Calibri" w:hAnsi="Times New Roman" w:cs="Times New Roman"/>
                <w:b/>
                <w:i/>
                <w:sz w:val="28"/>
                <w:szCs w:val="28"/>
                <w:lang w:val="en-US"/>
              </w:rPr>
            </w:pPr>
          </w:p>
          <w:p w14:paraId="1DA91AA6" w14:textId="77777777" w:rsidR="002B769F" w:rsidRDefault="002B769F" w:rsidP="003F0B51">
            <w:pPr>
              <w:jc w:val="both"/>
              <w:rPr>
                <w:rFonts w:ascii="Times New Roman" w:eastAsia="Calibri" w:hAnsi="Times New Roman" w:cs="Times New Roman"/>
                <w:b/>
                <w:i/>
                <w:sz w:val="28"/>
                <w:szCs w:val="28"/>
                <w:lang w:val="en-US"/>
              </w:rPr>
            </w:pPr>
          </w:p>
          <w:p w14:paraId="3BD9FEFE" w14:textId="7BCE3785" w:rsidR="00F35574" w:rsidRDefault="00F35574" w:rsidP="003F0B51">
            <w:pPr>
              <w:jc w:val="both"/>
              <w:rPr>
                <w:rFonts w:ascii="Times New Roman" w:eastAsia="Calibri" w:hAnsi="Times New Roman" w:cs="Times New Roman"/>
                <w:b/>
                <w:i/>
                <w:sz w:val="28"/>
                <w:szCs w:val="28"/>
                <w:lang w:val="en-US"/>
              </w:rPr>
            </w:pPr>
            <w:r w:rsidRPr="006A41F8">
              <w:rPr>
                <w:rFonts w:ascii="Times New Roman" w:eastAsia="Calibri" w:hAnsi="Times New Roman" w:cs="Times New Roman"/>
                <w:b/>
                <w:i/>
                <w:sz w:val="28"/>
                <w:szCs w:val="28"/>
                <w:lang w:val="en-US"/>
              </w:rPr>
              <w:t>be able to:</w:t>
            </w:r>
          </w:p>
          <w:p w14:paraId="3134E4E0" w14:textId="52442402" w:rsidR="002B769F" w:rsidRPr="002B769F" w:rsidRDefault="00E470C4" w:rsidP="002B769F">
            <w:pPr>
              <w:widowControl w:val="0"/>
              <w:numPr>
                <w:ilvl w:val="0"/>
                <w:numId w:val="1"/>
              </w:numPr>
              <w:tabs>
                <w:tab w:val="left" w:pos="709"/>
                <w:tab w:val="left" w:pos="851"/>
              </w:tabs>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t>
            </w:r>
            <w:r w:rsidRPr="00E470C4">
              <w:rPr>
                <w:rFonts w:ascii="Times New Roman" w:eastAsia="Calibri" w:hAnsi="Times New Roman" w:cs="Times New Roman"/>
                <w:sz w:val="28"/>
                <w:szCs w:val="28"/>
                <w:lang w:val="en-US"/>
              </w:rPr>
              <w:t>pply</w:t>
            </w:r>
            <w:r>
              <w:rPr>
                <w:rFonts w:ascii="Times New Roman" w:eastAsia="Calibri" w:hAnsi="Times New Roman" w:cs="Times New Roman"/>
                <w:sz w:val="28"/>
                <w:szCs w:val="28"/>
                <w:lang w:val="en-US"/>
              </w:rPr>
              <w:t xml:space="preserve"> the </w:t>
            </w:r>
            <w:r w:rsidR="002B769F" w:rsidRPr="002B769F">
              <w:rPr>
                <w:rFonts w:ascii="Times New Roman" w:eastAsia="Calibri" w:hAnsi="Times New Roman" w:cs="Times New Roman"/>
                <w:sz w:val="28"/>
                <w:szCs w:val="28"/>
                <w:lang w:val="en-US"/>
              </w:rPr>
              <w:t>foreign language in interpersonal communication in professional activity;</w:t>
            </w:r>
          </w:p>
          <w:p w14:paraId="26F751F3" w14:textId="63D09761" w:rsidR="002B769F" w:rsidRDefault="00E470C4" w:rsidP="002B769F">
            <w:pPr>
              <w:widowControl w:val="0"/>
              <w:numPr>
                <w:ilvl w:val="0"/>
                <w:numId w:val="1"/>
              </w:numPr>
              <w:tabs>
                <w:tab w:val="left" w:pos="709"/>
                <w:tab w:val="left" w:pos="851"/>
              </w:tabs>
              <w:jc w:val="both"/>
              <w:rPr>
                <w:rFonts w:ascii="Times New Roman" w:eastAsia="Calibri" w:hAnsi="Times New Roman" w:cs="Times New Roman"/>
                <w:sz w:val="28"/>
                <w:szCs w:val="28"/>
                <w:lang w:val="en-US"/>
              </w:rPr>
            </w:pPr>
            <w:r w:rsidRPr="00E470C4">
              <w:rPr>
                <w:rFonts w:ascii="Times New Roman" w:eastAsia="Calibri" w:hAnsi="Times New Roman" w:cs="Times New Roman"/>
                <w:sz w:val="28"/>
                <w:szCs w:val="28"/>
                <w:lang w:val="en-US"/>
              </w:rPr>
              <w:t>conduct written communication in a foreign language, write business letters;</w:t>
            </w:r>
          </w:p>
          <w:p w14:paraId="544C6291" w14:textId="26A476F4" w:rsidR="00E470C4" w:rsidRDefault="00E470C4" w:rsidP="002B769F">
            <w:pPr>
              <w:widowControl w:val="0"/>
              <w:numPr>
                <w:ilvl w:val="0"/>
                <w:numId w:val="1"/>
              </w:numPr>
              <w:tabs>
                <w:tab w:val="left" w:pos="709"/>
                <w:tab w:val="left" w:pos="851"/>
              </w:tabs>
              <w:jc w:val="both"/>
              <w:rPr>
                <w:rFonts w:ascii="Times New Roman" w:eastAsia="Calibri" w:hAnsi="Times New Roman" w:cs="Times New Roman"/>
                <w:sz w:val="28"/>
                <w:szCs w:val="28"/>
                <w:lang w:val="en-US"/>
              </w:rPr>
            </w:pPr>
            <w:r w:rsidRPr="00E470C4">
              <w:rPr>
                <w:rFonts w:ascii="Times New Roman" w:eastAsia="Calibri" w:hAnsi="Times New Roman" w:cs="Times New Roman"/>
                <w:sz w:val="28"/>
                <w:szCs w:val="28"/>
                <w:lang w:val="en-US"/>
              </w:rPr>
              <w:t>use theological terminology tools in oral and written English</w:t>
            </w:r>
            <w:r>
              <w:rPr>
                <w:rFonts w:ascii="Times New Roman" w:eastAsia="Calibri" w:hAnsi="Times New Roman" w:cs="Times New Roman"/>
                <w:sz w:val="28"/>
                <w:szCs w:val="28"/>
                <w:lang w:val="en-US"/>
              </w:rPr>
              <w:t>;</w:t>
            </w:r>
          </w:p>
          <w:p w14:paraId="0E742EB5" w14:textId="751CFD44" w:rsidR="00E470C4" w:rsidRDefault="006C5816" w:rsidP="002B769F">
            <w:pPr>
              <w:widowControl w:val="0"/>
              <w:numPr>
                <w:ilvl w:val="0"/>
                <w:numId w:val="1"/>
              </w:numPr>
              <w:tabs>
                <w:tab w:val="left" w:pos="709"/>
                <w:tab w:val="left" w:pos="851"/>
              </w:tabs>
              <w:jc w:val="both"/>
              <w:rPr>
                <w:rFonts w:ascii="Times New Roman" w:eastAsia="Calibri" w:hAnsi="Times New Roman" w:cs="Times New Roman"/>
                <w:sz w:val="28"/>
                <w:szCs w:val="28"/>
                <w:lang w:val="en-US"/>
              </w:rPr>
            </w:pPr>
            <w:r w:rsidRPr="006C5816">
              <w:rPr>
                <w:rFonts w:ascii="Times New Roman" w:eastAsia="Calibri" w:hAnsi="Times New Roman" w:cs="Times New Roman"/>
                <w:sz w:val="28"/>
                <w:szCs w:val="28"/>
                <w:lang w:val="en-US"/>
              </w:rPr>
              <w:t>to apply methods and means of cognition for intellectual development, improvement of cultural level, professional competence.</w:t>
            </w:r>
          </w:p>
          <w:p w14:paraId="742D0C1E" w14:textId="3D8D9B40" w:rsidR="006C5816" w:rsidRPr="002B769F" w:rsidRDefault="006C5816" w:rsidP="002B769F">
            <w:pPr>
              <w:widowControl w:val="0"/>
              <w:numPr>
                <w:ilvl w:val="0"/>
                <w:numId w:val="1"/>
              </w:numPr>
              <w:tabs>
                <w:tab w:val="left" w:pos="709"/>
                <w:tab w:val="left" w:pos="851"/>
              </w:tabs>
              <w:jc w:val="both"/>
              <w:rPr>
                <w:rFonts w:ascii="Times New Roman" w:eastAsia="Calibri" w:hAnsi="Times New Roman" w:cs="Times New Roman"/>
                <w:sz w:val="28"/>
                <w:szCs w:val="28"/>
                <w:lang w:val="en-US"/>
              </w:rPr>
            </w:pPr>
            <w:r w:rsidRPr="006C5816">
              <w:rPr>
                <w:rFonts w:ascii="Times New Roman" w:eastAsia="Calibri" w:hAnsi="Times New Roman" w:cs="Times New Roman"/>
                <w:sz w:val="28"/>
                <w:szCs w:val="28"/>
                <w:lang w:val="en-US"/>
              </w:rPr>
              <w:t>- to make an appropriate choice of language forms, use and transform them according to the context, according to the communicative situation within the framework of intercultural communication, depending on the style and nature of communication.</w:t>
            </w:r>
          </w:p>
          <w:p w14:paraId="69F39E9A" w14:textId="42187474" w:rsidR="002B769F" w:rsidRDefault="002B769F" w:rsidP="003F0B51">
            <w:pPr>
              <w:jc w:val="both"/>
              <w:rPr>
                <w:rFonts w:ascii="Times New Roman" w:eastAsia="Calibri" w:hAnsi="Times New Roman" w:cs="Times New Roman"/>
                <w:b/>
                <w:i/>
                <w:sz w:val="28"/>
                <w:szCs w:val="28"/>
                <w:lang w:val="en-US"/>
              </w:rPr>
            </w:pPr>
          </w:p>
          <w:p w14:paraId="3F385F4E" w14:textId="70AD1304" w:rsidR="002B769F" w:rsidRDefault="002B769F" w:rsidP="003F0B51">
            <w:pPr>
              <w:jc w:val="both"/>
              <w:rPr>
                <w:rFonts w:ascii="Times New Roman" w:eastAsia="Calibri" w:hAnsi="Times New Roman" w:cs="Times New Roman"/>
                <w:b/>
                <w:i/>
                <w:sz w:val="28"/>
                <w:szCs w:val="28"/>
                <w:lang w:val="en-US"/>
              </w:rPr>
            </w:pPr>
          </w:p>
          <w:p w14:paraId="3ABF7EEF" w14:textId="5F7561AD" w:rsidR="002B769F" w:rsidRDefault="002B769F" w:rsidP="003F0B51">
            <w:pPr>
              <w:jc w:val="both"/>
              <w:rPr>
                <w:rFonts w:ascii="Times New Roman" w:eastAsia="Calibri" w:hAnsi="Times New Roman" w:cs="Times New Roman"/>
                <w:b/>
                <w:i/>
                <w:sz w:val="28"/>
                <w:szCs w:val="28"/>
                <w:lang w:val="en-US"/>
              </w:rPr>
            </w:pPr>
          </w:p>
          <w:p w14:paraId="3531154C" w14:textId="77777777" w:rsidR="002B769F" w:rsidRDefault="002B769F" w:rsidP="003F0B51">
            <w:pPr>
              <w:jc w:val="both"/>
              <w:rPr>
                <w:rFonts w:ascii="Times New Roman" w:eastAsia="Calibri" w:hAnsi="Times New Roman" w:cs="Times New Roman"/>
                <w:b/>
                <w:i/>
                <w:sz w:val="28"/>
                <w:szCs w:val="28"/>
                <w:lang w:val="en-US"/>
              </w:rPr>
            </w:pPr>
          </w:p>
          <w:p w14:paraId="653B996A" w14:textId="77777777" w:rsidR="006C5816" w:rsidRDefault="006C5816" w:rsidP="00D6413C">
            <w:pPr>
              <w:spacing w:line="288" w:lineRule="auto"/>
              <w:ind w:left="720"/>
              <w:contextualSpacing/>
              <w:jc w:val="both"/>
              <w:rPr>
                <w:rFonts w:ascii="Times New Roman" w:eastAsia="Calibri" w:hAnsi="Times New Roman" w:cs="Times New Roman"/>
                <w:b/>
                <w:i/>
                <w:sz w:val="28"/>
                <w:szCs w:val="28"/>
                <w:lang w:val="en-US"/>
              </w:rPr>
            </w:pPr>
          </w:p>
          <w:p w14:paraId="12379C27" w14:textId="77777777" w:rsidR="0042386D" w:rsidRDefault="0042386D" w:rsidP="00D6413C">
            <w:pPr>
              <w:spacing w:line="288" w:lineRule="auto"/>
              <w:ind w:left="720"/>
              <w:contextualSpacing/>
              <w:jc w:val="both"/>
              <w:rPr>
                <w:rFonts w:ascii="Times New Roman" w:eastAsia="Calibri" w:hAnsi="Times New Roman" w:cs="Times New Roman"/>
                <w:b/>
                <w:i/>
                <w:sz w:val="28"/>
                <w:szCs w:val="28"/>
                <w:lang w:val="en-US"/>
              </w:rPr>
            </w:pPr>
          </w:p>
          <w:p w14:paraId="48882E20" w14:textId="44C344EA" w:rsidR="00F35574" w:rsidRDefault="00F35574" w:rsidP="00D6413C">
            <w:pPr>
              <w:spacing w:line="288" w:lineRule="auto"/>
              <w:ind w:left="720"/>
              <w:contextualSpacing/>
              <w:jc w:val="both"/>
              <w:rPr>
                <w:rFonts w:ascii="Times New Roman" w:eastAsia="Calibri" w:hAnsi="Times New Roman" w:cs="Times New Roman"/>
                <w:b/>
                <w:i/>
                <w:sz w:val="28"/>
                <w:szCs w:val="28"/>
                <w:lang w:val="en-US"/>
              </w:rPr>
            </w:pPr>
            <w:r w:rsidRPr="00673948">
              <w:rPr>
                <w:rFonts w:ascii="Times New Roman" w:eastAsia="Calibri" w:hAnsi="Times New Roman" w:cs="Times New Roman"/>
                <w:b/>
                <w:i/>
                <w:sz w:val="28"/>
                <w:szCs w:val="28"/>
                <w:lang w:val="en-US"/>
              </w:rPr>
              <w:t>have the skill:</w:t>
            </w:r>
          </w:p>
          <w:p w14:paraId="1D0A7ED9" w14:textId="743E19EF" w:rsidR="0042386D" w:rsidRDefault="0042386D" w:rsidP="0042386D">
            <w:pPr>
              <w:numPr>
                <w:ilvl w:val="0"/>
                <w:numId w:val="5"/>
              </w:numPr>
              <w:spacing w:line="288" w:lineRule="auto"/>
              <w:contextualSpacing/>
              <w:jc w:val="both"/>
              <w:rPr>
                <w:rFonts w:ascii="Times New Roman" w:eastAsia="Calibri" w:hAnsi="Times New Roman" w:cs="Times New Roman"/>
                <w:sz w:val="28"/>
                <w:szCs w:val="28"/>
                <w:lang w:val="en-US"/>
              </w:rPr>
            </w:pPr>
            <w:r w:rsidRPr="0042386D">
              <w:rPr>
                <w:rFonts w:ascii="Times New Roman" w:eastAsia="Calibri" w:hAnsi="Times New Roman" w:cs="Times New Roman"/>
                <w:sz w:val="28"/>
                <w:szCs w:val="28"/>
                <w:lang w:val="en-US"/>
              </w:rPr>
              <w:t>Basic knowledge of working with text;</w:t>
            </w:r>
          </w:p>
          <w:p w14:paraId="482B85F7" w14:textId="5594FEA7" w:rsidR="0042386D" w:rsidRDefault="0042386D" w:rsidP="0042386D">
            <w:pPr>
              <w:numPr>
                <w:ilvl w:val="0"/>
                <w:numId w:val="5"/>
              </w:numPr>
              <w:spacing w:line="288" w:lineRule="auto"/>
              <w:contextualSpacing/>
              <w:jc w:val="both"/>
              <w:rPr>
                <w:rFonts w:ascii="Times New Roman" w:eastAsia="Calibri" w:hAnsi="Times New Roman" w:cs="Times New Roman"/>
                <w:sz w:val="28"/>
                <w:szCs w:val="28"/>
                <w:lang w:val="en-US"/>
              </w:rPr>
            </w:pPr>
            <w:r w:rsidRPr="0042386D">
              <w:rPr>
                <w:rFonts w:ascii="Times New Roman" w:eastAsia="Calibri" w:hAnsi="Times New Roman" w:cs="Times New Roman"/>
                <w:sz w:val="28"/>
                <w:szCs w:val="28"/>
                <w:lang w:val="en-US"/>
              </w:rPr>
              <w:t>Proficiency in philological analysis of foreign sources.</w:t>
            </w:r>
          </w:p>
          <w:p w14:paraId="25523CFE" w14:textId="2BBE028C" w:rsidR="00F35574" w:rsidRPr="0042386D" w:rsidRDefault="0042386D" w:rsidP="0042386D">
            <w:pPr>
              <w:numPr>
                <w:ilvl w:val="0"/>
                <w:numId w:val="5"/>
              </w:numPr>
              <w:spacing w:line="288" w:lineRule="auto"/>
              <w:contextualSpacing/>
              <w:jc w:val="both"/>
              <w:rPr>
                <w:rFonts w:ascii="Times New Roman" w:eastAsia="Calibri" w:hAnsi="Times New Roman" w:cs="Times New Roman"/>
                <w:sz w:val="28"/>
                <w:szCs w:val="28"/>
                <w:lang w:val="en-US"/>
              </w:rPr>
            </w:pPr>
            <w:r w:rsidRPr="0042386D">
              <w:rPr>
                <w:rFonts w:ascii="Times New Roman" w:eastAsia="Calibri" w:hAnsi="Times New Roman" w:cs="Times New Roman"/>
                <w:sz w:val="28"/>
                <w:szCs w:val="28"/>
                <w:lang w:val="en-US"/>
              </w:rPr>
              <w:t>Knowledge of the theological terminology in oral and written English.</w:t>
            </w:r>
          </w:p>
        </w:tc>
      </w:tr>
      <w:tr w:rsidR="00F35574" w:rsidRPr="006A41F8" w14:paraId="4E4D0C16" w14:textId="77777777" w:rsidTr="003F0B51">
        <w:tc>
          <w:tcPr>
            <w:tcW w:w="5098" w:type="dxa"/>
          </w:tcPr>
          <w:p w14:paraId="50A8450C" w14:textId="77777777" w:rsidR="00F35574" w:rsidRPr="006A41F8" w:rsidRDefault="00F35574" w:rsidP="003F0B51">
            <w:pPr>
              <w:rPr>
                <w:rFonts w:ascii="Times New Roman" w:eastAsia="Calibri" w:hAnsi="Times New Roman" w:cs="Times New Roman"/>
                <w:sz w:val="28"/>
                <w:szCs w:val="28"/>
              </w:rPr>
            </w:pPr>
            <w:r w:rsidRPr="006A41F8">
              <w:rPr>
                <w:rFonts w:ascii="Times New Roman" w:eastAsia="Calibri" w:hAnsi="Times New Roman" w:cs="Times New Roman"/>
                <w:sz w:val="28"/>
                <w:szCs w:val="28"/>
              </w:rPr>
              <w:lastRenderedPageBreak/>
              <w:t xml:space="preserve">Семестр изучения учебной дисциплины, модуля / </w:t>
            </w:r>
            <w:r w:rsidRPr="006A41F8">
              <w:rPr>
                <w:rFonts w:ascii="Times New Roman" w:eastAsia="Calibri" w:hAnsi="Times New Roman" w:cs="Times New Roman"/>
                <w:sz w:val="28"/>
                <w:szCs w:val="28"/>
                <w:lang w:val="en-US"/>
              </w:rPr>
              <w:t>Semester</w:t>
            </w:r>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of</w:t>
            </w:r>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study</w:t>
            </w:r>
          </w:p>
        </w:tc>
        <w:tc>
          <w:tcPr>
            <w:tcW w:w="4820" w:type="dxa"/>
          </w:tcPr>
          <w:p w14:paraId="626DB506" w14:textId="77777777" w:rsidR="00F35574" w:rsidRPr="006A41F8" w:rsidRDefault="00D6413C" w:rsidP="003F0B51">
            <w:pPr>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5245" w:type="dxa"/>
          </w:tcPr>
          <w:p w14:paraId="25C694F4" w14:textId="77777777" w:rsidR="00F35574" w:rsidRPr="006A41F8" w:rsidRDefault="00D6413C" w:rsidP="003F0B51">
            <w:pPr>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F35574" w:rsidRPr="006A41F8" w14:paraId="4D8E577D" w14:textId="77777777" w:rsidTr="003F0B51">
        <w:tc>
          <w:tcPr>
            <w:tcW w:w="5098" w:type="dxa"/>
          </w:tcPr>
          <w:p w14:paraId="7CD591B6" w14:textId="77777777" w:rsidR="00F35574" w:rsidRPr="006A41F8" w:rsidRDefault="00F35574" w:rsidP="003F0B51">
            <w:pPr>
              <w:rPr>
                <w:rFonts w:ascii="Times New Roman" w:eastAsia="Calibri" w:hAnsi="Times New Roman" w:cs="Times New Roman"/>
                <w:sz w:val="28"/>
                <w:szCs w:val="28"/>
                <w:lang w:val="en-US"/>
              </w:rPr>
            </w:pPr>
            <w:proofErr w:type="spellStart"/>
            <w:r w:rsidRPr="006A41F8">
              <w:rPr>
                <w:rFonts w:ascii="Times New Roman" w:eastAsia="Calibri" w:hAnsi="Times New Roman" w:cs="Times New Roman"/>
                <w:sz w:val="28"/>
                <w:szCs w:val="28"/>
              </w:rPr>
              <w:t>Пререквизиты</w:t>
            </w:r>
            <w:proofErr w:type="spellEnd"/>
            <w:r w:rsidRPr="006A41F8">
              <w:rPr>
                <w:rFonts w:ascii="Times New Roman" w:eastAsia="Calibri" w:hAnsi="Times New Roman" w:cs="Times New Roman"/>
                <w:b/>
                <w:bCs/>
                <w:sz w:val="28"/>
                <w:szCs w:val="28"/>
              </w:rPr>
              <w:t xml:space="preserve"> </w:t>
            </w:r>
            <w:r w:rsidRPr="006A41F8">
              <w:rPr>
                <w:rFonts w:ascii="Times New Roman" w:eastAsia="Calibri" w:hAnsi="Times New Roman" w:cs="Times New Roman"/>
                <w:b/>
                <w:bCs/>
                <w:sz w:val="28"/>
                <w:szCs w:val="28"/>
                <w:lang w:val="en-US"/>
              </w:rPr>
              <w:t xml:space="preserve">/ </w:t>
            </w:r>
            <w:proofErr w:type="spellStart"/>
            <w:r w:rsidRPr="006A41F8">
              <w:rPr>
                <w:rFonts w:ascii="Times New Roman" w:eastAsia="Calibri" w:hAnsi="Times New Roman" w:cs="Times New Roman"/>
                <w:sz w:val="28"/>
                <w:szCs w:val="28"/>
              </w:rPr>
              <w:t>Prerequisites</w:t>
            </w:r>
            <w:proofErr w:type="spellEnd"/>
          </w:p>
        </w:tc>
        <w:tc>
          <w:tcPr>
            <w:tcW w:w="4820" w:type="dxa"/>
          </w:tcPr>
          <w:p w14:paraId="2843FEA3" w14:textId="77777777" w:rsidR="00F35574" w:rsidRPr="006A41F8" w:rsidRDefault="00F35574" w:rsidP="003F0B51">
            <w:pPr>
              <w:jc w:val="center"/>
              <w:rPr>
                <w:rFonts w:ascii="Times New Roman" w:eastAsia="Calibri" w:hAnsi="Times New Roman" w:cs="Times New Roman"/>
                <w:sz w:val="28"/>
                <w:szCs w:val="28"/>
              </w:rPr>
            </w:pPr>
            <w:r w:rsidRPr="006A41F8">
              <w:rPr>
                <w:rFonts w:ascii="Times New Roman" w:eastAsia="Calibri" w:hAnsi="Times New Roman" w:cs="Times New Roman"/>
                <w:sz w:val="28"/>
                <w:szCs w:val="28"/>
              </w:rPr>
              <w:t>Иностранный язык</w:t>
            </w:r>
          </w:p>
        </w:tc>
        <w:tc>
          <w:tcPr>
            <w:tcW w:w="5245" w:type="dxa"/>
          </w:tcPr>
          <w:p w14:paraId="538C6F15" w14:textId="77777777" w:rsidR="00F35574" w:rsidRPr="006A41F8" w:rsidRDefault="00F35574" w:rsidP="003F0B51">
            <w:pPr>
              <w:jc w:val="center"/>
              <w:rPr>
                <w:rFonts w:ascii="Times New Roman" w:eastAsia="Calibri" w:hAnsi="Times New Roman" w:cs="Times New Roman"/>
                <w:sz w:val="28"/>
                <w:szCs w:val="28"/>
              </w:rPr>
            </w:pPr>
            <w:r w:rsidRPr="006A41F8">
              <w:rPr>
                <w:rFonts w:ascii="Times New Roman" w:eastAsia="Calibri" w:hAnsi="Times New Roman" w:cs="Times New Roman"/>
                <w:sz w:val="28"/>
                <w:szCs w:val="28"/>
                <w:lang w:val="en-US"/>
              </w:rPr>
              <w:t>F</w:t>
            </w:r>
            <w:proofErr w:type="spellStart"/>
            <w:r w:rsidRPr="006A41F8">
              <w:rPr>
                <w:rFonts w:ascii="Times New Roman" w:eastAsia="Calibri" w:hAnsi="Times New Roman" w:cs="Times New Roman"/>
                <w:sz w:val="28"/>
                <w:szCs w:val="28"/>
              </w:rPr>
              <w:t>oreign</w:t>
            </w:r>
            <w:proofErr w:type="spellEnd"/>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L</w:t>
            </w:r>
            <w:proofErr w:type="spellStart"/>
            <w:r w:rsidRPr="006A41F8">
              <w:rPr>
                <w:rFonts w:ascii="Times New Roman" w:eastAsia="Calibri" w:hAnsi="Times New Roman" w:cs="Times New Roman"/>
                <w:sz w:val="28"/>
                <w:szCs w:val="28"/>
              </w:rPr>
              <w:t>anguage</w:t>
            </w:r>
            <w:proofErr w:type="spellEnd"/>
          </w:p>
        </w:tc>
      </w:tr>
      <w:tr w:rsidR="00F35574" w:rsidRPr="006A41F8" w14:paraId="3BCC4864" w14:textId="77777777" w:rsidTr="003F0B51">
        <w:tc>
          <w:tcPr>
            <w:tcW w:w="5098" w:type="dxa"/>
          </w:tcPr>
          <w:p w14:paraId="68BF2E99" w14:textId="77777777" w:rsidR="00F35574" w:rsidRPr="006A41F8" w:rsidRDefault="00F35574" w:rsidP="003F0B51">
            <w:pPr>
              <w:rPr>
                <w:rFonts w:ascii="Times New Roman" w:eastAsia="Calibri" w:hAnsi="Times New Roman" w:cs="Times New Roman"/>
                <w:sz w:val="28"/>
                <w:szCs w:val="28"/>
              </w:rPr>
            </w:pPr>
            <w:r w:rsidRPr="006A41F8">
              <w:rPr>
                <w:rFonts w:ascii="Times New Roman" w:eastAsia="Calibri" w:hAnsi="Times New Roman" w:cs="Times New Roman"/>
                <w:sz w:val="28"/>
                <w:szCs w:val="28"/>
              </w:rPr>
              <w:t xml:space="preserve">Трудоемкость в зачетных единицах (кредитах) / </w:t>
            </w:r>
            <w:proofErr w:type="spellStart"/>
            <w:r w:rsidRPr="006A41F8">
              <w:rPr>
                <w:rFonts w:ascii="Times New Roman" w:eastAsia="Calibri" w:hAnsi="Times New Roman" w:cs="Times New Roman"/>
                <w:sz w:val="28"/>
                <w:szCs w:val="28"/>
              </w:rPr>
              <w:t>Credit</w:t>
            </w:r>
            <w:proofErr w:type="spellEnd"/>
            <w:r w:rsidRPr="006A41F8">
              <w:rPr>
                <w:rFonts w:ascii="Times New Roman" w:eastAsia="Calibri" w:hAnsi="Times New Roman" w:cs="Times New Roman"/>
                <w:sz w:val="28"/>
                <w:szCs w:val="28"/>
              </w:rPr>
              <w:t xml:space="preserve"> </w:t>
            </w:r>
            <w:proofErr w:type="spellStart"/>
            <w:r w:rsidRPr="006A41F8">
              <w:rPr>
                <w:rFonts w:ascii="Times New Roman" w:eastAsia="Calibri" w:hAnsi="Times New Roman" w:cs="Times New Roman"/>
                <w:sz w:val="28"/>
                <w:szCs w:val="28"/>
              </w:rPr>
              <w:t>units</w:t>
            </w:r>
            <w:proofErr w:type="spellEnd"/>
          </w:p>
        </w:tc>
        <w:tc>
          <w:tcPr>
            <w:tcW w:w="4820" w:type="dxa"/>
          </w:tcPr>
          <w:p w14:paraId="096B9BC5" w14:textId="77777777" w:rsidR="00F35574" w:rsidRPr="006A41F8" w:rsidRDefault="00F35574" w:rsidP="003F0B51">
            <w:pPr>
              <w:jc w:val="center"/>
              <w:rPr>
                <w:rFonts w:ascii="Times New Roman" w:eastAsia="Calibri" w:hAnsi="Times New Roman" w:cs="Times New Roman"/>
                <w:sz w:val="28"/>
                <w:szCs w:val="28"/>
              </w:rPr>
            </w:pPr>
            <w:proofErr w:type="gramStart"/>
            <w:r w:rsidRPr="006A41F8">
              <w:rPr>
                <w:rFonts w:ascii="Times New Roman" w:eastAsia="Calibri" w:hAnsi="Times New Roman" w:cs="Times New Roman"/>
                <w:sz w:val="28"/>
                <w:szCs w:val="28"/>
                <w:lang w:val="en-US"/>
              </w:rPr>
              <w:t>6</w:t>
            </w:r>
            <w:r>
              <w:rPr>
                <w:rFonts w:ascii="Times New Roman" w:eastAsia="Calibri" w:hAnsi="Times New Roman" w:cs="Times New Roman"/>
                <w:sz w:val="28"/>
                <w:szCs w:val="28"/>
              </w:rPr>
              <w:t xml:space="preserve"> </w:t>
            </w:r>
            <w:r>
              <w:t xml:space="preserve"> </w:t>
            </w:r>
            <w:proofErr w:type="spellStart"/>
            <w:r>
              <w:rPr>
                <w:rFonts w:ascii="Times New Roman" w:eastAsia="Calibri" w:hAnsi="Times New Roman" w:cs="Times New Roman"/>
                <w:sz w:val="28"/>
                <w:szCs w:val="28"/>
                <w:lang w:val="en-US"/>
              </w:rPr>
              <w:t>зачетны</w:t>
            </w:r>
            <w:proofErr w:type="spellEnd"/>
            <w:r>
              <w:rPr>
                <w:rFonts w:ascii="Times New Roman" w:eastAsia="Calibri" w:hAnsi="Times New Roman" w:cs="Times New Roman"/>
                <w:sz w:val="28"/>
                <w:szCs w:val="28"/>
              </w:rPr>
              <w:t>х</w:t>
            </w:r>
            <w:proofErr w:type="gramEnd"/>
            <w:r>
              <w:rPr>
                <w:rFonts w:ascii="Times New Roman" w:eastAsia="Calibri" w:hAnsi="Times New Roman" w:cs="Times New Roman"/>
                <w:sz w:val="28"/>
                <w:szCs w:val="28"/>
                <w:lang w:val="en-US"/>
              </w:rPr>
              <w:t xml:space="preserve"> </w:t>
            </w:r>
            <w:proofErr w:type="spellStart"/>
            <w:r>
              <w:rPr>
                <w:rFonts w:ascii="Times New Roman" w:eastAsia="Calibri" w:hAnsi="Times New Roman" w:cs="Times New Roman"/>
                <w:sz w:val="28"/>
                <w:szCs w:val="28"/>
                <w:lang w:val="en-US"/>
              </w:rPr>
              <w:t>единиц</w:t>
            </w:r>
            <w:proofErr w:type="spellEnd"/>
          </w:p>
        </w:tc>
        <w:tc>
          <w:tcPr>
            <w:tcW w:w="5245" w:type="dxa"/>
          </w:tcPr>
          <w:p w14:paraId="00439589" w14:textId="77777777" w:rsidR="00F35574" w:rsidRPr="006A41F8" w:rsidRDefault="00F35574" w:rsidP="003F0B51">
            <w:pPr>
              <w:jc w:val="center"/>
              <w:rPr>
                <w:rFonts w:ascii="Times New Roman" w:eastAsia="Calibri" w:hAnsi="Times New Roman" w:cs="Times New Roman"/>
                <w:sz w:val="28"/>
                <w:szCs w:val="28"/>
                <w:lang w:val="en-US"/>
              </w:rPr>
            </w:pPr>
            <w:r w:rsidRPr="006A41F8">
              <w:rPr>
                <w:rFonts w:ascii="Times New Roman" w:eastAsia="Calibri" w:hAnsi="Times New Roman" w:cs="Times New Roman"/>
                <w:sz w:val="28"/>
                <w:szCs w:val="28"/>
                <w:lang w:val="en-US"/>
              </w:rPr>
              <w:t>6</w:t>
            </w:r>
            <w:r>
              <w:t xml:space="preserve"> </w:t>
            </w:r>
            <w:r w:rsidRPr="00673948">
              <w:rPr>
                <w:rFonts w:ascii="Times New Roman" w:eastAsia="Calibri" w:hAnsi="Times New Roman" w:cs="Times New Roman"/>
                <w:sz w:val="28"/>
                <w:szCs w:val="28"/>
                <w:lang w:val="en-US"/>
              </w:rPr>
              <w:t>credits</w:t>
            </w:r>
          </w:p>
        </w:tc>
      </w:tr>
      <w:tr w:rsidR="00F35574" w:rsidRPr="006A41F8" w14:paraId="22235CFD" w14:textId="77777777" w:rsidTr="003F0B51">
        <w:trPr>
          <w:trHeight w:val="1139"/>
        </w:trPr>
        <w:tc>
          <w:tcPr>
            <w:tcW w:w="5098" w:type="dxa"/>
          </w:tcPr>
          <w:p w14:paraId="2701F0D5" w14:textId="77777777" w:rsidR="00F35574" w:rsidRPr="006A41F8" w:rsidRDefault="00F35574" w:rsidP="003F0B51">
            <w:pPr>
              <w:rPr>
                <w:rFonts w:ascii="Times New Roman" w:eastAsia="Calibri" w:hAnsi="Times New Roman" w:cs="Times New Roman"/>
                <w:sz w:val="28"/>
                <w:szCs w:val="28"/>
              </w:rPr>
            </w:pPr>
            <w:r w:rsidRPr="006A41F8">
              <w:rPr>
                <w:rFonts w:ascii="Times New Roman" w:eastAsia="Calibri" w:hAnsi="Times New Roman" w:cs="Times New Roman"/>
                <w:sz w:val="28"/>
                <w:szCs w:val="28"/>
              </w:rPr>
              <w:t xml:space="preserve">Количество аудиторных часов и часов самостоятельной работы / </w:t>
            </w:r>
            <w:r w:rsidRPr="006A41F8">
              <w:rPr>
                <w:rFonts w:ascii="Times New Roman" w:eastAsia="Calibri" w:hAnsi="Times New Roman" w:cs="Times New Roman"/>
                <w:sz w:val="28"/>
                <w:szCs w:val="28"/>
                <w:lang w:val="en-US"/>
              </w:rPr>
              <w:t>Academic</w:t>
            </w:r>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hour</w:t>
            </w:r>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of</w:t>
            </w:r>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students</w:t>
            </w:r>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class</w:t>
            </w:r>
            <w:r w:rsidRPr="006A41F8">
              <w:rPr>
                <w:rFonts w:ascii="Times New Roman" w:eastAsia="Calibri" w:hAnsi="Times New Roman" w:cs="Times New Roman"/>
                <w:sz w:val="28"/>
                <w:szCs w:val="28"/>
              </w:rPr>
              <w:t xml:space="preserve"> </w:t>
            </w:r>
            <w:r w:rsidRPr="006A41F8">
              <w:rPr>
                <w:rFonts w:ascii="Times New Roman" w:eastAsia="Calibri" w:hAnsi="Times New Roman" w:cs="Times New Roman"/>
                <w:sz w:val="28"/>
                <w:szCs w:val="28"/>
                <w:lang w:val="en-US"/>
              </w:rPr>
              <w:t>work</w:t>
            </w:r>
            <w:r w:rsidRPr="006A41F8">
              <w:rPr>
                <w:rFonts w:ascii="Times New Roman" w:eastAsia="Calibri" w:hAnsi="Times New Roman" w:cs="Times New Roman"/>
                <w:sz w:val="28"/>
                <w:szCs w:val="28"/>
              </w:rPr>
              <w:t xml:space="preserve">, </w:t>
            </w:r>
          </w:p>
          <w:p w14:paraId="1080EEB4" w14:textId="77777777" w:rsidR="00F35574" w:rsidRPr="006A41F8" w:rsidRDefault="00F35574" w:rsidP="003F0B51">
            <w:pPr>
              <w:rPr>
                <w:rFonts w:ascii="Times New Roman" w:eastAsia="Calibri" w:hAnsi="Times New Roman" w:cs="Times New Roman"/>
                <w:sz w:val="28"/>
                <w:szCs w:val="28"/>
                <w:lang w:val="en-US"/>
              </w:rPr>
            </w:pPr>
            <w:r w:rsidRPr="006A41F8">
              <w:rPr>
                <w:rFonts w:ascii="Times New Roman" w:eastAsia="Calibri" w:hAnsi="Times New Roman" w:cs="Times New Roman"/>
                <w:sz w:val="28"/>
                <w:szCs w:val="28"/>
                <w:lang w:val="en-US"/>
              </w:rPr>
              <w:t>hours of self-directed learning</w:t>
            </w:r>
          </w:p>
        </w:tc>
        <w:tc>
          <w:tcPr>
            <w:tcW w:w="4820" w:type="dxa"/>
          </w:tcPr>
          <w:p w14:paraId="3D522244" w14:textId="504A8389" w:rsidR="00F35574" w:rsidRPr="00AD2747" w:rsidRDefault="00FA20EA" w:rsidP="003F0B51">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68</w:t>
            </w:r>
            <w:r w:rsidR="00F35574">
              <w:rPr>
                <w:rFonts w:ascii="Times New Roman" w:eastAsia="Calibri" w:hAnsi="Times New Roman" w:cs="Times New Roman"/>
                <w:sz w:val="28"/>
                <w:szCs w:val="28"/>
                <w:lang w:val="en-US"/>
              </w:rPr>
              <w:t>/</w:t>
            </w:r>
            <w:r>
              <w:rPr>
                <w:rFonts w:ascii="Times New Roman" w:eastAsia="Calibri" w:hAnsi="Times New Roman" w:cs="Times New Roman"/>
                <w:sz w:val="28"/>
                <w:szCs w:val="28"/>
              </w:rPr>
              <w:t>4</w:t>
            </w:r>
            <w:r w:rsidR="00AD2747">
              <w:rPr>
                <w:rFonts w:ascii="Times New Roman" w:eastAsia="Calibri" w:hAnsi="Times New Roman" w:cs="Times New Roman"/>
                <w:sz w:val="28"/>
                <w:szCs w:val="28"/>
                <w:lang w:val="en-US"/>
              </w:rPr>
              <w:t>0</w:t>
            </w:r>
          </w:p>
          <w:p w14:paraId="12F9715C" w14:textId="55A4F888" w:rsidR="00F35574" w:rsidRPr="00AD2747" w:rsidRDefault="00FA20EA" w:rsidP="003F0B51">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68/4</w:t>
            </w:r>
            <w:r w:rsidR="00AD2747">
              <w:rPr>
                <w:rFonts w:ascii="Times New Roman" w:eastAsia="Calibri" w:hAnsi="Times New Roman" w:cs="Times New Roman"/>
                <w:sz w:val="28"/>
                <w:szCs w:val="28"/>
                <w:lang w:val="en-US"/>
              </w:rPr>
              <w:t>0</w:t>
            </w:r>
          </w:p>
        </w:tc>
        <w:tc>
          <w:tcPr>
            <w:tcW w:w="5245" w:type="dxa"/>
          </w:tcPr>
          <w:p w14:paraId="067E840F" w14:textId="34DF6A79" w:rsidR="00F35574" w:rsidRPr="00AD2747" w:rsidRDefault="00FA20EA" w:rsidP="003F0B51">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68/4</w:t>
            </w:r>
            <w:r w:rsidR="00AD2747">
              <w:rPr>
                <w:rFonts w:ascii="Times New Roman" w:eastAsia="Calibri" w:hAnsi="Times New Roman" w:cs="Times New Roman"/>
                <w:sz w:val="28"/>
                <w:szCs w:val="28"/>
                <w:lang w:val="en-US"/>
              </w:rPr>
              <w:t>0</w:t>
            </w:r>
          </w:p>
          <w:p w14:paraId="3E9CD850" w14:textId="7A048177" w:rsidR="00F35574" w:rsidRPr="00AD2747" w:rsidRDefault="00FA20EA" w:rsidP="003F0B51">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68/4</w:t>
            </w:r>
            <w:r w:rsidR="00AD2747">
              <w:rPr>
                <w:rFonts w:ascii="Times New Roman" w:eastAsia="Calibri" w:hAnsi="Times New Roman" w:cs="Times New Roman"/>
                <w:sz w:val="28"/>
                <w:szCs w:val="28"/>
                <w:lang w:val="en-US"/>
              </w:rPr>
              <w:t>0</w:t>
            </w:r>
          </w:p>
        </w:tc>
      </w:tr>
      <w:tr w:rsidR="00F35574" w:rsidRPr="006A41F8" w14:paraId="0A64D3AA" w14:textId="77777777" w:rsidTr="003F0B51">
        <w:tc>
          <w:tcPr>
            <w:tcW w:w="5098" w:type="dxa"/>
          </w:tcPr>
          <w:p w14:paraId="41B32D47" w14:textId="77777777" w:rsidR="00F35574" w:rsidRPr="006A41F8" w:rsidRDefault="00F35574" w:rsidP="003F0B51">
            <w:pPr>
              <w:rPr>
                <w:rFonts w:ascii="Times New Roman" w:eastAsia="Calibri" w:hAnsi="Times New Roman" w:cs="Times New Roman"/>
                <w:sz w:val="28"/>
                <w:szCs w:val="28"/>
                <w:lang w:val="en-US"/>
              </w:rPr>
            </w:pPr>
            <w:r w:rsidRPr="006A41F8">
              <w:rPr>
                <w:rFonts w:ascii="Times New Roman" w:eastAsia="Calibri" w:hAnsi="Times New Roman" w:cs="Times New Roman"/>
                <w:sz w:val="28"/>
                <w:szCs w:val="28"/>
              </w:rPr>
              <w:t>Требования</w:t>
            </w:r>
            <w:r w:rsidRPr="006A41F8">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и</w:t>
            </w:r>
            <w:r w:rsidRPr="006A41F8">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формы</w:t>
            </w:r>
            <w:r w:rsidRPr="006A41F8">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текущей</w:t>
            </w:r>
            <w:r w:rsidRPr="006A41F8">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и</w:t>
            </w:r>
            <w:r w:rsidRPr="006A41F8">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промежуточной</w:t>
            </w:r>
            <w:r w:rsidRPr="006A41F8">
              <w:rPr>
                <w:rFonts w:ascii="Times New Roman" w:eastAsia="Calibri" w:hAnsi="Times New Roman" w:cs="Times New Roman"/>
                <w:sz w:val="28"/>
                <w:szCs w:val="28"/>
                <w:lang w:val="en-US"/>
              </w:rPr>
              <w:t xml:space="preserve"> </w:t>
            </w:r>
            <w:r w:rsidRPr="006A41F8">
              <w:rPr>
                <w:rFonts w:ascii="Times New Roman" w:eastAsia="Calibri" w:hAnsi="Times New Roman" w:cs="Times New Roman"/>
                <w:sz w:val="28"/>
                <w:szCs w:val="28"/>
              </w:rPr>
              <w:t>аттестации</w:t>
            </w:r>
            <w:r w:rsidRPr="006A41F8">
              <w:rPr>
                <w:rFonts w:ascii="Times New Roman" w:eastAsia="Calibri" w:hAnsi="Times New Roman" w:cs="Times New Roman"/>
                <w:sz w:val="28"/>
                <w:szCs w:val="28"/>
                <w:lang w:val="en-US"/>
              </w:rPr>
              <w:t xml:space="preserve"> / Requirements and forms of current and interim certification</w:t>
            </w:r>
          </w:p>
        </w:tc>
        <w:tc>
          <w:tcPr>
            <w:tcW w:w="4820" w:type="dxa"/>
          </w:tcPr>
          <w:p w14:paraId="11DCCEB1" w14:textId="250B087E" w:rsidR="00F35574" w:rsidRPr="006A41F8" w:rsidRDefault="008A18F0" w:rsidP="00FA20EA">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Контрольная работа, тест, </w:t>
            </w:r>
            <w:r w:rsidR="00FA20EA">
              <w:rPr>
                <w:rFonts w:ascii="Times New Roman" w:eastAsia="Calibri" w:hAnsi="Times New Roman" w:cs="Times New Roman"/>
                <w:sz w:val="28"/>
                <w:szCs w:val="28"/>
              </w:rPr>
              <w:t>зачет</w:t>
            </w:r>
          </w:p>
        </w:tc>
        <w:tc>
          <w:tcPr>
            <w:tcW w:w="5245" w:type="dxa"/>
          </w:tcPr>
          <w:p w14:paraId="5EF2243B" w14:textId="34D59AB6" w:rsidR="00F35574" w:rsidRPr="006A41F8" w:rsidRDefault="008A18F0" w:rsidP="00FA20EA">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test, pass/fail exam.</w:t>
            </w:r>
          </w:p>
        </w:tc>
      </w:tr>
    </w:tbl>
    <w:p w14:paraId="152F1ACB" w14:textId="77777777" w:rsidR="00FA20EA" w:rsidRDefault="00FA20EA" w:rsidP="004572CB">
      <w:pPr>
        <w:spacing w:after="0" w:line="288" w:lineRule="auto"/>
        <w:rPr>
          <w:rFonts w:ascii="Times New Roman" w:eastAsia="Calibri" w:hAnsi="Times New Roman" w:cs="Times New Roman"/>
          <w:sz w:val="28"/>
          <w:szCs w:val="28"/>
          <w:lang w:val="en-US"/>
        </w:rPr>
      </w:pPr>
    </w:p>
    <w:sectPr w:rsidR="00FA20EA" w:rsidSect="00431BE4">
      <w:pgSz w:w="16838" w:h="11906" w:orient="landscape"/>
      <w:pgMar w:top="993" w:right="709" w:bottom="424" w:left="993"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D6A"/>
    <w:multiLevelType w:val="hybridMultilevel"/>
    <w:tmpl w:val="4FCA5E06"/>
    <w:lvl w:ilvl="0" w:tplc="1EF05E74">
      <w:start w:val="1"/>
      <w:numFmt w:val="bullet"/>
      <w:lvlText w:val=""/>
      <w:lvlJc w:val="left"/>
      <w:pPr>
        <w:ind w:left="1069" w:hanging="360"/>
      </w:pPr>
      <w:rPr>
        <w:rFonts w:ascii="Symbol" w:hAnsi="Symbol" w:cs="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7352C2D"/>
    <w:multiLevelType w:val="hybridMultilevel"/>
    <w:tmpl w:val="C0B09A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780866"/>
    <w:multiLevelType w:val="hybridMultilevel"/>
    <w:tmpl w:val="D4EE5BC6"/>
    <w:lvl w:ilvl="0" w:tplc="BF1AD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F38183C"/>
    <w:multiLevelType w:val="hybridMultilevel"/>
    <w:tmpl w:val="F1BEC9B2"/>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77D299E"/>
    <w:multiLevelType w:val="hybridMultilevel"/>
    <w:tmpl w:val="82AA3588"/>
    <w:lvl w:ilvl="0" w:tplc="04581696">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9322401"/>
    <w:multiLevelType w:val="hybridMultilevel"/>
    <w:tmpl w:val="CDFCCC44"/>
    <w:lvl w:ilvl="0" w:tplc="1EF05E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F571BE"/>
    <w:multiLevelType w:val="hybridMultilevel"/>
    <w:tmpl w:val="CB9259C4"/>
    <w:lvl w:ilvl="0" w:tplc="1EF05E74">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3D1C2CE4"/>
    <w:multiLevelType w:val="hybridMultilevel"/>
    <w:tmpl w:val="DE38C87C"/>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32C2F1C"/>
    <w:multiLevelType w:val="singleLevel"/>
    <w:tmpl w:val="04581696"/>
    <w:lvl w:ilvl="0">
      <w:numFmt w:val="bullet"/>
      <w:lvlText w:val="–"/>
      <w:lvlJc w:val="left"/>
      <w:pPr>
        <w:tabs>
          <w:tab w:val="num" w:pos="360"/>
        </w:tabs>
        <w:ind w:left="360" w:hanging="360"/>
      </w:pPr>
      <w:rPr>
        <w:rFonts w:hint="default"/>
      </w:rPr>
    </w:lvl>
  </w:abstractNum>
  <w:abstractNum w:abstractNumId="9" w15:restartNumberingAfterBreak="0">
    <w:nsid w:val="7F16526C"/>
    <w:multiLevelType w:val="hybridMultilevel"/>
    <w:tmpl w:val="7584EB98"/>
    <w:lvl w:ilvl="0" w:tplc="1EF05E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9"/>
  </w:num>
  <w:num w:numId="6">
    <w:abstractNumId w:val="7"/>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CC"/>
    <w:rsid w:val="00004169"/>
    <w:rsid w:val="000F7801"/>
    <w:rsid w:val="00250D23"/>
    <w:rsid w:val="0027730E"/>
    <w:rsid w:val="002B769F"/>
    <w:rsid w:val="002F1F18"/>
    <w:rsid w:val="003A41A1"/>
    <w:rsid w:val="0042386D"/>
    <w:rsid w:val="004572CB"/>
    <w:rsid w:val="006C5816"/>
    <w:rsid w:val="00771EDB"/>
    <w:rsid w:val="008015B5"/>
    <w:rsid w:val="008A18F0"/>
    <w:rsid w:val="008B420E"/>
    <w:rsid w:val="009251E0"/>
    <w:rsid w:val="009431AA"/>
    <w:rsid w:val="00AD2747"/>
    <w:rsid w:val="00AF19FD"/>
    <w:rsid w:val="00B055A6"/>
    <w:rsid w:val="00C077CC"/>
    <w:rsid w:val="00C67FE5"/>
    <w:rsid w:val="00D44764"/>
    <w:rsid w:val="00D6413C"/>
    <w:rsid w:val="00E36857"/>
    <w:rsid w:val="00E470C4"/>
    <w:rsid w:val="00EA7789"/>
    <w:rsid w:val="00EA7838"/>
    <w:rsid w:val="00F35574"/>
    <w:rsid w:val="00F61311"/>
    <w:rsid w:val="00FA20EA"/>
    <w:rsid w:val="00FE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8AEF"/>
  <w15:docId w15:val="{09E8372F-478D-4072-B06C-8A64FDE9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D441-59F9-482D-B25C-1168AA93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Liza Tkachova</cp:lastModifiedBy>
  <cp:revision>3</cp:revision>
  <dcterms:created xsi:type="dcterms:W3CDTF">2025-01-23T13:01:00Z</dcterms:created>
  <dcterms:modified xsi:type="dcterms:W3CDTF">2025-01-23T13:02:00Z</dcterms:modified>
</cp:coreProperties>
</file>