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E1F" w:rsidRPr="002E54AE" w:rsidRDefault="00A03E1F" w:rsidP="00A03E1F">
      <w:pPr>
        <w:spacing w:line="240" w:lineRule="auto"/>
        <w:ind w:firstLine="0"/>
        <w:jc w:val="center"/>
        <w:rPr>
          <w:rFonts w:cs="Times New Roman"/>
          <w:szCs w:val="28"/>
          <w:lang w:val="en-US"/>
        </w:rPr>
      </w:pPr>
      <w:r>
        <w:rPr>
          <w:rFonts w:cs="Times New Roman"/>
          <w:szCs w:val="28"/>
        </w:rPr>
        <w:t>Специальность</w:t>
      </w:r>
      <w:r w:rsidRPr="002372C2">
        <w:rPr>
          <w:rFonts w:cs="Times New Roman"/>
          <w:szCs w:val="28"/>
          <w:lang w:val="en-US"/>
        </w:rPr>
        <w:t xml:space="preserve"> / </w:t>
      </w:r>
      <w:proofErr w:type="spellStart"/>
      <w:r w:rsidRPr="002372C2">
        <w:rPr>
          <w:rFonts w:cs="Times New Roman"/>
          <w:szCs w:val="28"/>
          <w:lang w:val="en-US"/>
        </w:rPr>
        <w:t>Special</w:t>
      </w:r>
      <w:r>
        <w:rPr>
          <w:rFonts w:cs="Times New Roman"/>
          <w:szCs w:val="28"/>
          <w:lang w:val="en-US"/>
        </w:rPr>
        <w:t>i</w:t>
      </w:r>
      <w:r w:rsidRPr="002372C2">
        <w:rPr>
          <w:rFonts w:cs="Times New Roman"/>
          <w:szCs w:val="28"/>
          <w:lang w:val="en-US"/>
        </w:rPr>
        <w:t>ty</w:t>
      </w:r>
      <w:proofErr w:type="spellEnd"/>
      <w:r w:rsidRPr="002372C2">
        <w:rPr>
          <w:rFonts w:cs="Times New Roman"/>
          <w:szCs w:val="28"/>
          <w:lang w:val="en-US"/>
        </w:rPr>
        <w:t xml:space="preserve">: </w:t>
      </w:r>
      <w:r w:rsidRPr="002372C2">
        <w:rPr>
          <w:rFonts w:cs="Times New Roman"/>
          <w:bCs/>
          <w:szCs w:val="28"/>
          <w:lang w:val="en-US" w:eastAsia="zh-CN"/>
        </w:rPr>
        <w:t>6-05-0221-01</w:t>
      </w:r>
      <w:r w:rsidRPr="002372C2">
        <w:rPr>
          <w:rFonts w:cs="Times New Roman"/>
          <w:b/>
          <w:bCs/>
          <w:szCs w:val="28"/>
          <w:lang w:val="en-US" w:eastAsia="zh-CN"/>
        </w:rPr>
        <w:t xml:space="preserve"> </w:t>
      </w:r>
      <w:r>
        <w:rPr>
          <w:rFonts w:cs="Times New Roman"/>
          <w:szCs w:val="28"/>
        </w:rPr>
        <w:t>Теология</w:t>
      </w:r>
      <w:r w:rsidRPr="002372C2">
        <w:rPr>
          <w:rFonts w:cs="Times New Roman"/>
          <w:szCs w:val="28"/>
          <w:lang w:val="en-US"/>
        </w:rPr>
        <w:t xml:space="preserve"> </w:t>
      </w:r>
      <w:r>
        <w:rPr>
          <w:rFonts w:cs="Times New Roman"/>
          <w:szCs w:val="28"/>
          <w:lang w:val="en-US"/>
        </w:rPr>
        <w:t xml:space="preserve">/ </w:t>
      </w:r>
      <w:r w:rsidRPr="002372C2">
        <w:rPr>
          <w:rFonts w:cs="Times New Roman"/>
          <w:bCs/>
          <w:szCs w:val="28"/>
          <w:lang w:val="en-US" w:eastAsia="zh-CN"/>
        </w:rPr>
        <w:t>6-05-0221-01</w:t>
      </w:r>
      <w:r w:rsidRPr="002372C2">
        <w:rPr>
          <w:rFonts w:cs="Times New Roman"/>
          <w:b/>
          <w:bCs/>
          <w:szCs w:val="28"/>
          <w:lang w:val="en-US" w:eastAsia="zh-CN"/>
        </w:rPr>
        <w:t xml:space="preserve"> </w:t>
      </w:r>
      <w:r>
        <w:rPr>
          <w:rFonts w:cs="Times New Roman"/>
          <w:szCs w:val="28"/>
          <w:lang w:val="en-US"/>
        </w:rPr>
        <w:t>Theology</w:t>
      </w:r>
    </w:p>
    <w:p w:rsidR="00A03E1F" w:rsidRDefault="00A03E1F" w:rsidP="00A03E1F">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sidRPr="006B28A5">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A03E1F" w:rsidRDefault="00A03E1F" w:rsidP="00A03E1F">
      <w:pPr>
        <w:spacing w:line="240" w:lineRule="auto"/>
        <w:ind w:firstLine="0"/>
        <w:jc w:val="center"/>
        <w:rPr>
          <w:rFonts w:cs="Times New Roman"/>
          <w:szCs w:val="28"/>
          <w:lang w:val="en-US"/>
        </w:rPr>
      </w:pPr>
      <w:r>
        <w:rPr>
          <w:rFonts w:cs="Times New Roman"/>
          <w:szCs w:val="28"/>
        </w:rPr>
        <w:t>Классики</w:t>
      </w:r>
      <w:r w:rsidRPr="00A25415">
        <w:rPr>
          <w:rFonts w:cs="Times New Roman"/>
          <w:szCs w:val="28"/>
          <w:lang w:val="en-US"/>
        </w:rPr>
        <w:t xml:space="preserve"> </w:t>
      </w:r>
      <w:r>
        <w:rPr>
          <w:rFonts w:cs="Times New Roman"/>
          <w:szCs w:val="28"/>
        </w:rPr>
        <w:t>мирового</w:t>
      </w:r>
      <w:r w:rsidRPr="00A25415">
        <w:rPr>
          <w:rFonts w:cs="Times New Roman"/>
          <w:szCs w:val="28"/>
          <w:lang w:val="en-US"/>
        </w:rPr>
        <w:t xml:space="preserve"> </w:t>
      </w:r>
      <w:r>
        <w:rPr>
          <w:rFonts w:cs="Times New Roman"/>
          <w:szCs w:val="28"/>
        </w:rPr>
        <w:t>религиоведения</w:t>
      </w:r>
      <w:r w:rsidRPr="00A25415">
        <w:rPr>
          <w:rFonts w:cs="Times New Roman"/>
          <w:szCs w:val="28"/>
          <w:lang w:val="en-US"/>
        </w:rPr>
        <w:t xml:space="preserve"> </w:t>
      </w:r>
      <w:r>
        <w:rPr>
          <w:rFonts w:cs="Times New Roman"/>
          <w:szCs w:val="28"/>
        </w:rPr>
        <w:t>в</w:t>
      </w:r>
      <w:r w:rsidRPr="00A25415">
        <w:rPr>
          <w:rFonts w:cs="Times New Roman"/>
          <w:szCs w:val="28"/>
          <w:lang w:val="en-US"/>
        </w:rPr>
        <w:t xml:space="preserve"> </w:t>
      </w:r>
      <w:r>
        <w:rPr>
          <w:rFonts w:cs="Times New Roman"/>
          <w:szCs w:val="28"/>
        </w:rPr>
        <w:t>текстах</w:t>
      </w:r>
      <w:r w:rsidRPr="00A25415">
        <w:rPr>
          <w:rFonts w:cs="Times New Roman"/>
          <w:color w:val="000000" w:themeColor="text1"/>
          <w:spacing w:val="-2"/>
          <w:szCs w:val="28"/>
          <w:lang w:val="en-US"/>
        </w:rPr>
        <w:t xml:space="preserve">, </w:t>
      </w:r>
      <w:r w:rsidRPr="006B28A5">
        <w:rPr>
          <w:rFonts w:cs="Times New Roman"/>
          <w:szCs w:val="28"/>
        </w:rPr>
        <w:t>модуль</w:t>
      </w:r>
      <w:r w:rsidRPr="00A25415">
        <w:rPr>
          <w:rFonts w:cs="Times New Roman"/>
          <w:szCs w:val="28"/>
          <w:lang w:val="en-US"/>
        </w:rPr>
        <w:t xml:space="preserve"> «</w:t>
      </w:r>
      <w:r w:rsidRPr="006B28A5">
        <w:rPr>
          <w:rFonts w:cs="Times New Roman"/>
          <w:szCs w:val="28"/>
        </w:rPr>
        <w:t>Факультативные</w:t>
      </w:r>
      <w:r w:rsidRPr="00A25415">
        <w:rPr>
          <w:rFonts w:cs="Times New Roman"/>
          <w:szCs w:val="28"/>
          <w:lang w:val="en-US"/>
        </w:rPr>
        <w:t xml:space="preserve"> </w:t>
      </w:r>
      <w:r w:rsidRPr="006B28A5">
        <w:rPr>
          <w:rFonts w:cs="Times New Roman"/>
          <w:szCs w:val="28"/>
        </w:rPr>
        <w:t>дисциплины</w:t>
      </w:r>
      <w:r w:rsidRPr="00A25415">
        <w:rPr>
          <w:rFonts w:cs="Times New Roman"/>
          <w:szCs w:val="28"/>
          <w:lang w:val="en-US"/>
        </w:rPr>
        <w:t xml:space="preserve">» </w:t>
      </w:r>
      <w:r w:rsidRPr="00A25415">
        <w:rPr>
          <w:rFonts w:cs="Times New Roman"/>
          <w:color w:val="000000" w:themeColor="text1"/>
          <w:spacing w:val="-2"/>
          <w:szCs w:val="28"/>
          <w:lang w:val="en-US"/>
        </w:rPr>
        <w:t>/</w:t>
      </w:r>
      <w:r w:rsidRPr="00A25415">
        <w:rPr>
          <w:rFonts w:cs="Times New Roman"/>
          <w:szCs w:val="28"/>
          <w:lang w:val="en-US"/>
        </w:rPr>
        <w:t xml:space="preserve"> Classics of World Religious Studies in Texts, module "</w:t>
      </w:r>
      <w:r>
        <w:rPr>
          <w:rFonts w:cs="Times New Roman"/>
          <w:szCs w:val="28"/>
          <w:lang w:val="en-US"/>
        </w:rPr>
        <w:t>Optional</w:t>
      </w:r>
      <w:r w:rsidRPr="00A25415">
        <w:rPr>
          <w:rFonts w:cs="Times New Roman"/>
          <w:szCs w:val="28"/>
          <w:lang w:val="en-US"/>
        </w:rPr>
        <w:t xml:space="preserve"> Disciplines"</w:t>
      </w:r>
    </w:p>
    <w:p w:rsidR="00A03E1F" w:rsidRPr="00A25415" w:rsidRDefault="00A03E1F" w:rsidP="00A03E1F">
      <w:pPr>
        <w:spacing w:line="240" w:lineRule="auto"/>
        <w:ind w:firstLine="0"/>
        <w:jc w:val="center"/>
        <w:rPr>
          <w:rFonts w:cs="Times New Roman"/>
          <w:szCs w:val="28"/>
          <w:lang w:val="en-US"/>
        </w:rPr>
      </w:pPr>
    </w:p>
    <w:tbl>
      <w:tblPr>
        <w:tblStyle w:val="a4"/>
        <w:tblW w:w="15163" w:type="dxa"/>
        <w:tblLook w:val="04A0" w:firstRow="1" w:lastRow="0" w:firstColumn="1" w:lastColumn="0" w:noHBand="0" w:noVBand="1"/>
      </w:tblPr>
      <w:tblGrid>
        <w:gridCol w:w="4106"/>
        <w:gridCol w:w="5812"/>
        <w:gridCol w:w="5245"/>
      </w:tblGrid>
      <w:tr w:rsidR="00A03E1F" w:rsidRPr="00633827" w:rsidTr="00A03E1F">
        <w:tc>
          <w:tcPr>
            <w:tcW w:w="4106" w:type="dxa"/>
            <w:tcBorders>
              <w:top w:val="single" w:sz="4" w:space="0" w:color="auto"/>
              <w:left w:val="single" w:sz="4" w:space="0" w:color="auto"/>
              <w:bottom w:val="single" w:sz="4" w:space="0" w:color="auto"/>
              <w:right w:val="single" w:sz="4" w:space="0" w:color="auto"/>
            </w:tcBorders>
            <w:hideMark/>
          </w:tcPr>
          <w:p w:rsidR="00A03E1F" w:rsidRPr="00267D4C" w:rsidRDefault="00A03E1F" w:rsidP="00494079">
            <w:pPr>
              <w:spacing w:line="240" w:lineRule="auto"/>
              <w:ind w:firstLine="0"/>
              <w:jc w:val="left"/>
              <w:rPr>
                <w:rFonts w:cs="Times New Roman"/>
                <w:szCs w:val="28"/>
              </w:rPr>
            </w:pPr>
            <w:r w:rsidRPr="00267D4C">
              <w:rPr>
                <w:rFonts w:cs="Times New Roman"/>
                <w:szCs w:val="28"/>
              </w:rPr>
              <w:t xml:space="preserve">Краткое содержание учебной дисциплины, модуля / </w:t>
            </w:r>
            <w:r w:rsidRPr="00267D4C">
              <w:rPr>
                <w:rFonts w:cs="Times New Roman"/>
                <w:bCs/>
                <w:color w:val="000000"/>
                <w:szCs w:val="28"/>
                <w:lang w:val="en-US"/>
              </w:rPr>
              <w:t>Brief</w:t>
            </w:r>
            <w:r w:rsidRPr="00267D4C">
              <w:rPr>
                <w:rFonts w:cs="Times New Roman"/>
                <w:bCs/>
                <w:color w:val="000000"/>
                <w:szCs w:val="28"/>
              </w:rPr>
              <w:t xml:space="preserve"> </w:t>
            </w:r>
            <w:r w:rsidRPr="00267D4C">
              <w:rPr>
                <w:rFonts w:cs="Times New Roman"/>
                <w:bCs/>
                <w:color w:val="000000"/>
                <w:szCs w:val="28"/>
                <w:lang w:val="en-US"/>
              </w:rPr>
              <w:t>summary</w:t>
            </w:r>
          </w:p>
        </w:tc>
        <w:tc>
          <w:tcPr>
            <w:tcW w:w="5812" w:type="dxa"/>
            <w:tcBorders>
              <w:top w:val="single" w:sz="4" w:space="0" w:color="auto"/>
              <w:left w:val="single" w:sz="4" w:space="0" w:color="auto"/>
              <w:bottom w:val="single" w:sz="4" w:space="0" w:color="auto"/>
              <w:right w:val="single" w:sz="4" w:space="0" w:color="auto"/>
            </w:tcBorders>
            <w:hideMark/>
          </w:tcPr>
          <w:p w:rsidR="00A03E1F" w:rsidRPr="001D7603" w:rsidRDefault="00A03E1F" w:rsidP="00494079">
            <w:pPr>
              <w:spacing w:line="240" w:lineRule="auto"/>
              <w:ind w:firstLine="0"/>
              <w:rPr>
                <w:rFonts w:cs="Times New Roman"/>
                <w:szCs w:val="28"/>
                <w:highlight w:val="yellow"/>
              </w:rPr>
            </w:pPr>
            <w:r w:rsidRPr="001F1662">
              <w:rPr>
                <w:rFonts w:cs="Times New Roman"/>
                <w:szCs w:val="28"/>
              </w:rPr>
              <w:t>Формирование у студентов навыков чтения и интерпретации репрезентативных текстов, классических для религиоведения авторов. Особое внимание уделяется логике становления и самоопределения религиоведения как науки, формирования ее терминологического аппарата, понимания целей и структуры и основных методологических подходов данной научной дисциплины, понимание своей специфики относительно философии религии и теологии</w:t>
            </w:r>
          </w:p>
        </w:tc>
        <w:tc>
          <w:tcPr>
            <w:tcW w:w="5245" w:type="dxa"/>
            <w:tcBorders>
              <w:top w:val="single" w:sz="4" w:space="0" w:color="auto"/>
              <w:left w:val="single" w:sz="4" w:space="0" w:color="auto"/>
              <w:bottom w:val="single" w:sz="4" w:space="0" w:color="auto"/>
              <w:right w:val="single" w:sz="4" w:space="0" w:color="auto"/>
            </w:tcBorders>
            <w:hideMark/>
          </w:tcPr>
          <w:p w:rsidR="00A03E1F" w:rsidRPr="00641E5F" w:rsidRDefault="00A03E1F" w:rsidP="00494079">
            <w:pPr>
              <w:spacing w:line="240" w:lineRule="auto"/>
              <w:ind w:firstLine="0"/>
              <w:rPr>
                <w:rFonts w:cs="Times New Roman"/>
                <w:szCs w:val="28"/>
                <w:highlight w:val="yellow"/>
                <w:lang w:val="en-US"/>
              </w:rPr>
            </w:pPr>
            <w:r w:rsidRPr="00641E5F">
              <w:rPr>
                <w:rFonts w:cs="Times New Roman"/>
                <w:szCs w:val="28"/>
                <w:lang w:val="en-US"/>
              </w:rPr>
              <w:t>Formation of students' skills in reading and interpreting representative texts, authors who are classic for religious studies. Particular attention is paid to the logic of the formation and self-determination of religious studies as a science, the formation of its terminological apparatus, understanding the goals and structure and basic methodological approaches of this scientific discipline, understanding its specificity in relation to the philosophy of religion and theology</w:t>
            </w:r>
          </w:p>
        </w:tc>
      </w:tr>
      <w:tr w:rsidR="00A03E1F" w:rsidRPr="00633827" w:rsidTr="00A03E1F">
        <w:tc>
          <w:tcPr>
            <w:tcW w:w="4106" w:type="dxa"/>
            <w:tcBorders>
              <w:top w:val="single" w:sz="4" w:space="0" w:color="auto"/>
              <w:left w:val="single" w:sz="4" w:space="0" w:color="auto"/>
              <w:bottom w:val="single" w:sz="4" w:space="0" w:color="auto"/>
              <w:right w:val="single" w:sz="4" w:space="0" w:color="auto"/>
            </w:tcBorders>
            <w:hideMark/>
          </w:tcPr>
          <w:p w:rsidR="00A03E1F" w:rsidRPr="00267D4C" w:rsidRDefault="00A03E1F" w:rsidP="00494079">
            <w:pPr>
              <w:spacing w:line="240" w:lineRule="auto"/>
              <w:ind w:firstLine="0"/>
              <w:jc w:val="left"/>
              <w:rPr>
                <w:rFonts w:cs="Times New Roman"/>
                <w:szCs w:val="28"/>
                <w:lang w:val="en-US"/>
              </w:rPr>
            </w:pPr>
            <w:r w:rsidRPr="00267D4C">
              <w:rPr>
                <w:rFonts w:cs="Times New Roman"/>
                <w:szCs w:val="28"/>
              </w:rPr>
              <w:t>Формируемые</w:t>
            </w:r>
            <w:r w:rsidRPr="00267D4C">
              <w:rPr>
                <w:rFonts w:cs="Times New Roman"/>
                <w:szCs w:val="28"/>
                <w:lang w:val="en-US"/>
              </w:rPr>
              <w:t xml:space="preserve"> </w:t>
            </w:r>
            <w:r w:rsidRPr="00267D4C">
              <w:rPr>
                <w:rFonts w:cs="Times New Roman"/>
                <w:szCs w:val="28"/>
              </w:rPr>
              <w:t>компетенции</w:t>
            </w:r>
            <w:r w:rsidRPr="00267D4C">
              <w:rPr>
                <w:rFonts w:cs="Times New Roman"/>
                <w:szCs w:val="28"/>
                <w:lang w:val="en-US"/>
              </w:rPr>
              <w:t xml:space="preserve"> / The formed competences</w:t>
            </w:r>
          </w:p>
        </w:tc>
        <w:tc>
          <w:tcPr>
            <w:tcW w:w="5812" w:type="dxa"/>
            <w:tcBorders>
              <w:top w:val="single" w:sz="4" w:space="0" w:color="auto"/>
              <w:left w:val="single" w:sz="4" w:space="0" w:color="auto"/>
              <w:bottom w:val="single" w:sz="4" w:space="0" w:color="auto"/>
              <w:right w:val="single" w:sz="4" w:space="0" w:color="auto"/>
            </w:tcBorders>
            <w:hideMark/>
          </w:tcPr>
          <w:p w:rsidR="00A03E1F" w:rsidRPr="001F1662" w:rsidRDefault="00A03E1F" w:rsidP="00A03E1F">
            <w:pPr>
              <w:tabs>
                <w:tab w:val="left" w:pos="181"/>
              </w:tabs>
              <w:ind w:firstLine="39"/>
              <w:rPr>
                <w:rFonts w:eastAsia="Times New Roman" w:cs="Times New Roman"/>
                <w:szCs w:val="28"/>
                <w:lang w:eastAsia="ru-RU"/>
              </w:rPr>
            </w:pPr>
            <w:r w:rsidRPr="001F1662">
              <w:rPr>
                <w:rFonts w:eastAsia="Times New Roman" w:cs="Times New Roman"/>
                <w:b/>
                <w:szCs w:val="28"/>
                <w:lang w:eastAsia="ru-RU"/>
              </w:rPr>
              <w:t>базовая профессиональная</w:t>
            </w:r>
            <w:r w:rsidRPr="001F1662">
              <w:rPr>
                <w:rFonts w:eastAsia="Times New Roman" w:cs="Times New Roman"/>
                <w:szCs w:val="28"/>
                <w:lang w:eastAsia="ru-RU"/>
              </w:rPr>
              <w:t xml:space="preserve"> компетенция:</w:t>
            </w:r>
          </w:p>
          <w:p w:rsidR="00A03E1F" w:rsidRPr="001F1662" w:rsidRDefault="00A03E1F" w:rsidP="00A03E1F">
            <w:pPr>
              <w:tabs>
                <w:tab w:val="left" w:pos="181"/>
              </w:tabs>
              <w:spacing w:line="240" w:lineRule="auto"/>
              <w:ind w:firstLine="39"/>
              <w:rPr>
                <w:rFonts w:cs="Times New Roman"/>
                <w:bCs/>
                <w:szCs w:val="28"/>
                <w:lang w:val="be-BY"/>
              </w:rPr>
            </w:pPr>
            <w:r w:rsidRPr="001F1662">
              <w:rPr>
                <w:rFonts w:eastAsia="Times New Roman" w:cs="Times New Roman"/>
                <w:szCs w:val="28"/>
                <w:lang w:eastAsia="ru-RU"/>
              </w:rPr>
              <w:tab/>
              <w:t>- БПК-20: Критически анализировать основные классические и современные концепции в области религиоведения</w:t>
            </w:r>
          </w:p>
        </w:tc>
        <w:tc>
          <w:tcPr>
            <w:tcW w:w="5245" w:type="dxa"/>
            <w:tcBorders>
              <w:top w:val="single" w:sz="4" w:space="0" w:color="auto"/>
              <w:left w:val="single" w:sz="4" w:space="0" w:color="auto"/>
              <w:bottom w:val="single" w:sz="4" w:space="0" w:color="auto"/>
              <w:right w:val="single" w:sz="4" w:space="0" w:color="auto"/>
            </w:tcBorders>
            <w:hideMark/>
          </w:tcPr>
          <w:p w:rsidR="00A03E1F" w:rsidRPr="00641E5F" w:rsidRDefault="00A03E1F" w:rsidP="00494079">
            <w:pPr>
              <w:spacing w:line="240" w:lineRule="auto"/>
              <w:ind w:firstLine="0"/>
              <w:rPr>
                <w:rFonts w:cs="Times New Roman"/>
                <w:szCs w:val="28"/>
                <w:lang w:val="en-US"/>
              </w:rPr>
            </w:pPr>
            <w:r w:rsidRPr="00641E5F">
              <w:rPr>
                <w:rFonts w:cs="Times New Roman"/>
                <w:b/>
                <w:szCs w:val="28"/>
                <w:lang w:val="en-US"/>
              </w:rPr>
              <w:t xml:space="preserve">Basic professional </w:t>
            </w:r>
            <w:r w:rsidRPr="00641E5F">
              <w:rPr>
                <w:rFonts w:cs="Times New Roman"/>
                <w:szCs w:val="28"/>
                <w:lang w:val="en-US"/>
              </w:rPr>
              <w:t>competence:</w:t>
            </w:r>
          </w:p>
          <w:p w:rsidR="00A03E1F" w:rsidRPr="001D7603" w:rsidRDefault="00A03E1F" w:rsidP="00494079">
            <w:pPr>
              <w:spacing w:line="240" w:lineRule="auto"/>
              <w:ind w:firstLine="0"/>
              <w:rPr>
                <w:rFonts w:cs="Times New Roman"/>
                <w:szCs w:val="28"/>
                <w:highlight w:val="yellow"/>
                <w:lang w:val="en-US"/>
              </w:rPr>
            </w:pPr>
            <w:r>
              <w:rPr>
                <w:rFonts w:cs="Times New Roman"/>
                <w:szCs w:val="28"/>
                <w:lang w:val="en-US"/>
              </w:rPr>
              <w:t>- BP</w:t>
            </w:r>
            <w:r>
              <w:rPr>
                <w:rFonts w:cs="Times New Roman"/>
                <w:szCs w:val="28"/>
              </w:rPr>
              <w:t>С</w:t>
            </w:r>
            <w:r w:rsidRPr="00641E5F">
              <w:rPr>
                <w:rFonts w:cs="Times New Roman"/>
                <w:szCs w:val="28"/>
                <w:lang w:val="en-US"/>
              </w:rPr>
              <w:t>-20: Critically analyze the main classical and modern concepts in the field of religious studies</w:t>
            </w:r>
          </w:p>
        </w:tc>
      </w:tr>
      <w:tr w:rsidR="00A03E1F" w:rsidRPr="00633827" w:rsidTr="00A03E1F">
        <w:tc>
          <w:tcPr>
            <w:tcW w:w="4106" w:type="dxa"/>
            <w:tcBorders>
              <w:top w:val="single" w:sz="4" w:space="0" w:color="auto"/>
              <w:left w:val="single" w:sz="4" w:space="0" w:color="auto"/>
              <w:bottom w:val="single" w:sz="4" w:space="0" w:color="auto"/>
              <w:right w:val="single" w:sz="4" w:space="0" w:color="auto"/>
            </w:tcBorders>
            <w:hideMark/>
          </w:tcPr>
          <w:p w:rsidR="00A03E1F" w:rsidRPr="00267D4C" w:rsidRDefault="00A03E1F" w:rsidP="00494079">
            <w:pPr>
              <w:spacing w:line="240" w:lineRule="auto"/>
              <w:ind w:firstLine="0"/>
              <w:jc w:val="left"/>
              <w:rPr>
                <w:rFonts w:cs="Times New Roman"/>
                <w:szCs w:val="28"/>
                <w:lang w:val="en-US"/>
              </w:rPr>
            </w:pPr>
            <w:r w:rsidRPr="00267D4C">
              <w:rPr>
                <w:szCs w:val="28"/>
              </w:rPr>
              <w:t>Результаты</w:t>
            </w:r>
            <w:r w:rsidRPr="00267D4C">
              <w:rPr>
                <w:szCs w:val="28"/>
                <w:lang w:val="en-US"/>
              </w:rPr>
              <w:t xml:space="preserve"> </w:t>
            </w:r>
            <w:r w:rsidRPr="00267D4C">
              <w:rPr>
                <w:szCs w:val="28"/>
              </w:rPr>
              <w:t>обучения</w:t>
            </w:r>
            <w:r w:rsidRPr="00267D4C">
              <w:rPr>
                <w:szCs w:val="28"/>
                <w:lang w:val="en-US"/>
              </w:rPr>
              <w:t xml:space="preserve"> (</w:t>
            </w:r>
            <w:r w:rsidRPr="00267D4C">
              <w:rPr>
                <w:szCs w:val="28"/>
              </w:rPr>
              <w:t>знать</w:t>
            </w:r>
            <w:r w:rsidRPr="00267D4C">
              <w:rPr>
                <w:szCs w:val="28"/>
                <w:lang w:val="en-US"/>
              </w:rPr>
              <w:t xml:space="preserve">, </w:t>
            </w:r>
            <w:r w:rsidRPr="00267D4C">
              <w:rPr>
                <w:szCs w:val="28"/>
              </w:rPr>
              <w:t>уметь</w:t>
            </w:r>
            <w:r w:rsidRPr="00267D4C">
              <w:rPr>
                <w:szCs w:val="28"/>
                <w:lang w:val="en-US"/>
              </w:rPr>
              <w:t xml:space="preserve">, </w:t>
            </w:r>
            <w:r w:rsidRPr="00267D4C">
              <w:rPr>
                <w:szCs w:val="28"/>
              </w:rPr>
              <w:t>владеть</w:t>
            </w:r>
            <w:r w:rsidRPr="00267D4C">
              <w:rPr>
                <w:szCs w:val="28"/>
                <w:lang w:val="en-US"/>
              </w:rPr>
              <w:t>) / Learning outcomes (know, be able to, have skills in)</w:t>
            </w:r>
          </w:p>
        </w:tc>
        <w:tc>
          <w:tcPr>
            <w:tcW w:w="5812" w:type="dxa"/>
            <w:tcBorders>
              <w:top w:val="single" w:sz="4" w:space="0" w:color="auto"/>
              <w:left w:val="single" w:sz="4" w:space="0" w:color="auto"/>
              <w:bottom w:val="single" w:sz="4" w:space="0" w:color="auto"/>
              <w:right w:val="single" w:sz="4" w:space="0" w:color="auto"/>
            </w:tcBorders>
            <w:hideMark/>
          </w:tcPr>
          <w:p w:rsidR="00A03E1F" w:rsidRPr="00267D4C" w:rsidRDefault="00A03E1F" w:rsidP="00494079">
            <w:pPr>
              <w:spacing w:line="240" w:lineRule="auto"/>
              <w:ind w:firstLine="0"/>
              <w:rPr>
                <w:rFonts w:cs="Times New Roman"/>
                <w:b/>
                <w:i/>
                <w:spacing w:val="-2"/>
                <w:szCs w:val="28"/>
              </w:rPr>
            </w:pPr>
            <w:r w:rsidRPr="00267D4C">
              <w:rPr>
                <w:rFonts w:cs="Times New Roman"/>
                <w:b/>
                <w:i/>
                <w:spacing w:val="-2"/>
                <w:szCs w:val="28"/>
              </w:rPr>
              <w:t>знать:</w:t>
            </w:r>
          </w:p>
          <w:p w:rsidR="00A03E1F" w:rsidRPr="00267D4C" w:rsidRDefault="00A03E1F" w:rsidP="007D4E76">
            <w:pPr>
              <w:numPr>
                <w:ilvl w:val="0"/>
                <w:numId w:val="1"/>
              </w:numPr>
              <w:tabs>
                <w:tab w:val="left" w:pos="181"/>
              </w:tabs>
              <w:spacing w:line="240" w:lineRule="auto"/>
              <w:ind w:left="39" w:hanging="39"/>
              <w:rPr>
                <w:szCs w:val="28"/>
              </w:rPr>
            </w:pPr>
            <w:r w:rsidRPr="00267D4C">
              <w:rPr>
                <w:szCs w:val="28"/>
              </w:rPr>
              <w:t>понятийный аппарат, особенности методологии, систематики и структуры современного религиоведения;</w:t>
            </w:r>
          </w:p>
          <w:p w:rsidR="00A03E1F" w:rsidRPr="00267D4C" w:rsidRDefault="00A03E1F" w:rsidP="007D4E76">
            <w:pPr>
              <w:numPr>
                <w:ilvl w:val="0"/>
                <w:numId w:val="1"/>
              </w:numPr>
              <w:tabs>
                <w:tab w:val="left" w:pos="181"/>
              </w:tabs>
              <w:spacing w:line="240" w:lineRule="auto"/>
              <w:ind w:left="39" w:hanging="39"/>
              <w:rPr>
                <w:szCs w:val="28"/>
              </w:rPr>
            </w:pPr>
            <w:r w:rsidRPr="00267D4C">
              <w:rPr>
                <w:szCs w:val="28"/>
              </w:rPr>
              <w:t>основные работы классиков мирового религиоведения;</w:t>
            </w:r>
          </w:p>
          <w:p w:rsidR="00A03E1F" w:rsidRPr="00267D4C" w:rsidRDefault="00A03E1F" w:rsidP="007D4E76">
            <w:pPr>
              <w:numPr>
                <w:ilvl w:val="0"/>
                <w:numId w:val="1"/>
              </w:numPr>
              <w:tabs>
                <w:tab w:val="left" w:pos="181"/>
              </w:tabs>
              <w:spacing w:line="240" w:lineRule="auto"/>
              <w:ind w:left="39" w:hanging="39"/>
              <w:rPr>
                <w:szCs w:val="28"/>
              </w:rPr>
            </w:pPr>
            <w:r w:rsidRPr="00267D4C">
              <w:rPr>
                <w:szCs w:val="28"/>
              </w:rPr>
              <w:t>структуру и основное содержания главных работ религиоведов ХХ в.</w:t>
            </w:r>
          </w:p>
          <w:p w:rsidR="00A03E1F" w:rsidRPr="00267D4C" w:rsidRDefault="00A03E1F" w:rsidP="007D4E76">
            <w:pPr>
              <w:numPr>
                <w:ilvl w:val="0"/>
                <w:numId w:val="1"/>
              </w:numPr>
              <w:tabs>
                <w:tab w:val="left" w:pos="181"/>
              </w:tabs>
              <w:spacing w:line="240" w:lineRule="auto"/>
              <w:ind w:left="39" w:hanging="39"/>
              <w:rPr>
                <w:szCs w:val="28"/>
              </w:rPr>
            </w:pPr>
            <w:r w:rsidRPr="00267D4C">
              <w:rPr>
                <w:szCs w:val="28"/>
              </w:rPr>
              <w:lastRenderedPageBreak/>
              <w:t xml:space="preserve">историко-культурные и философско-методологические рамки возникновения религиоведческих </w:t>
            </w:r>
            <w:proofErr w:type="spellStart"/>
            <w:r w:rsidRPr="00267D4C">
              <w:rPr>
                <w:szCs w:val="28"/>
              </w:rPr>
              <w:t>штудий</w:t>
            </w:r>
            <w:proofErr w:type="spellEnd"/>
            <w:r w:rsidRPr="00267D4C">
              <w:rPr>
                <w:szCs w:val="28"/>
              </w:rPr>
              <w:t xml:space="preserve"> в ХХ в.</w:t>
            </w:r>
            <w:r>
              <w:rPr>
                <w:szCs w:val="28"/>
              </w:rPr>
              <w:t>;</w:t>
            </w:r>
          </w:p>
          <w:p w:rsidR="00A03E1F" w:rsidRPr="00267D4C" w:rsidRDefault="00A03E1F" w:rsidP="007D4E76">
            <w:pPr>
              <w:numPr>
                <w:ilvl w:val="0"/>
                <w:numId w:val="1"/>
              </w:numPr>
              <w:tabs>
                <w:tab w:val="left" w:pos="181"/>
              </w:tabs>
              <w:spacing w:line="240" w:lineRule="auto"/>
              <w:ind w:left="39" w:hanging="39"/>
              <w:rPr>
                <w:szCs w:val="28"/>
              </w:rPr>
            </w:pPr>
            <w:r w:rsidRPr="00267D4C">
              <w:rPr>
                <w:szCs w:val="28"/>
              </w:rPr>
              <w:t>влияние рассмотренных работ на дальнейшее формирование религиоведения;</w:t>
            </w:r>
          </w:p>
          <w:p w:rsidR="00A03E1F" w:rsidRPr="00267D4C" w:rsidRDefault="00A03E1F" w:rsidP="007D4E76">
            <w:pPr>
              <w:numPr>
                <w:ilvl w:val="0"/>
                <w:numId w:val="1"/>
              </w:numPr>
              <w:tabs>
                <w:tab w:val="left" w:pos="181"/>
              </w:tabs>
              <w:spacing w:line="240" w:lineRule="auto"/>
              <w:ind w:left="39" w:hanging="39"/>
              <w:rPr>
                <w:szCs w:val="28"/>
              </w:rPr>
            </w:pPr>
            <w:r w:rsidRPr="00267D4C">
              <w:rPr>
                <w:szCs w:val="28"/>
              </w:rPr>
              <w:t>критическую реакцию христианской теологии на вызовы религиоведчес</w:t>
            </w:r>
            <w:r>
              <w:rPr>
                <w:szCs w:val="28"/>
              </w:rPr>
              <w:t>ких подходов к изучению религии</w:t>
            </w:r>
            <w:r w:rsidRPr="00267D4C">
              <w:rPr>
                <w:szCs w:val="28"/>
              </w:rPr>
              <w:t>;</w:t>
            </w:r>
          </w:p>
          <w:p w:rsidR="00A03E1F" w:rsidRPr="00267D4C" w:rsidRDefault="00A03E1F" w:rsidP="00494079">
            <w:pPr>
              <w:tabs>
                <w:tab w:val="left" w:pos="1134"/>
              </w:tabs>
              <w:spacing w:line="240" w:lineRule="auto"/>
              <w:ind w:firstLine="0"/>
              <w:rPr>
                <w:rFonts w:cs="Times New Roman"/>
                <w:i/>
                <w:szCs w:val="28"/>
              </w:rPr>
            </w:pPr>
            <w:r w:rsidRPr="00267D4C">
              <w:rPr>
                <w:rFonts w:cs="Times New Roman"/>
                <w:b/>
                <w:i/>
                <w:szCs w:val="28"/>
              </w:rPr>
              <w:t>уметь</w:t>
            </w:r>
            <w:r w:rsidRPr="00267D4C">
              <w:rPr>
                <w:rFonts w:cs="Times New Roman"/>
                <w:i/>
                <w:szCs w:val="28"/>
              </w:rPr>
              <w:t>:</w:t>
            </w:r>
          </w:p>
          <w:p w:rsidR="00A03E1F" w:rsidRPr="00267D4C" w:rsidRDefault="00A03E1F" w:rsidP="007D4E76">
            <w:pPr>
              <w:numPr>
                <w:ilvl w:val="0"/>
                <w:numId w:val="1"/>
              </w:numPr>
              <w:tabs>
                <w:tab w:val="left" w:pos="181"/>
              </w:tabs>
              <w:spacing w:line="240" w:lineRule="auto"/>
              <w:ind w:left="39" w:firstLine="0"/>
              <w:rPr>
                <w:szCs w:val="28"/>
              </w:rPr>
            </w:pPr>
            <w:r w:rsidRPr="00267D4C">
              <w:rPr>
                <w:szCs w:val="28"/>
              </w:rPr>
              <w:t xml:space="preserve">узнавать изучаемые тексты и определять </w:t>
            </w:r>
            <w:proofErr w:type="spellStart"/>
            <w:r w:rsidRPr="00267D4C">
              <w:rPr>
                <w:szCs w:val="28"/>
              </w:rPr>
              <w:t>парадигмальные</w:t>
            </w:r>
            <w:proofErr w:type="spellEnd"/>
            <w:r w:rsidRPr="00267D4C">
              <w:rPr>
                <w:szCs w:val="28"/>
              </w:rPr>
              <w:t xml:space="preserve"> рамки возникновения работ классиков религиоведения;</w:t>
            </w:r>
          </w:p>
          <w:p w:rsidR="00A03E1F" w:rsidRPr="00267D4C" w:rsidRDefault="00A03E1F" w:rsidP="007D4E76">
            <w:pPr>
              <w:numPr>
                <w:ilvl w:val="0"/>
                <w:numId w:val="1"/>
              </w:numPr>
              <w:tabs>
                <w:tab w:val="left" w:pos="181"/>
              </w:tabs>
              <w:spacing w:line="240" w:lineRule="auto"/>
              <w:ind w:left="39" w:firstLine="0"/>
              <w:rPr>
                <w:szCs w:val="28"/>
              </w:rPr>
            </w:pPr>
            <w:r w:rsidRPr="00267D4C">
              <w:rPr>
                <w:szCs w:val="28"/>
              </w:rPr>
              <w:t>анализировать и критически рассматривать изучаемые тексты;</w:t>
            </w:r>
          </w:p>
          <w:p w:rsidR="00A03E1F" w:rsidRPr="00267D4C" w:rsidRDefault="00A03E1F" w:rsidP="007D4E76">
            <w:pPr>
              <w:numPr>
                <w:ilvl w:val="0"/>
                <w:numId w:val="1"/>
              </w:numPr>
              <w:tabs>
                <w:tab w:val="left" w:pos="181"/>
              </w:tabs>
              <w:spacing w:line="240" w:lineRule="auto"/>
              <w:ind w:left="39" w:firstLine="0"/>
              <w:rPr>
                <w:szCs w:val="28"/>
              </w:rPr>
            </w:pPr>
            <w:r w:rsidRPr="00267D4C">
              <w:rPr>
                <w:szCs w:val="28"/>
              </w:rPr>
              <w:t>давать богословский комментарий к рассматриваемым текстам, выявляя проблемные поля или возможный потенциал для теологии основных религиоведческих подходов;</w:t>
            </w:r>
          </w:p>
          <w:p w:rsidR="00A03E1F" w:rsidRPr="00267D4C" w:rsidRDefault="00A03E1F" w:rsidP="007D4E76">
            <w:pPr>
              <w:numPr>
                <w:ilvl w:val="0"/>
                <w:numId w:val="1"/>
              </w:numPr>
              <w:tabs>
                <w:tab w:val="left" w:pos="181"/>
              </w:tabs>
              <w:spacing w:line="240" w:lineRule="auto"/>
              <w:ind w:left="39" w:firstLine="0"/>
              <w:rPr>
                <w:rFonts w:cs="Times New Roman"/>
                <w:szCs w:val="28"/>
              </w:rPr>
            </w:pPr>
            <w:r w:rsidRPr="00267D4C">
              <w:rPr>
                <w:szCs w:val="28"/>
              </w:rPr>
              <w:t>выявлять и характеризовать основные методологические приемы, используемые в классическом религиоведении</w:t>
            </w:r>
          </w:p>
          <w:p w:rsidR="00A03E1F" w:rsidRPr="0063010F" w:rsidRDefault="00A03E1F" w:rsidP="00494079">
            <w:pPr>
              <w:tabs>
                <w:tab w:val="left" w:pos="1134"/>
              </w:tabs>
              <w:spacing w:line="240" w:lineRule="auto"/>
              <w:ind w:firstLine="0"/>
              <w:rPr>
                <w:rFonts w:cs="Times New Roman"/>
                <w:b/>
                <w:i/>
                <w:szCs w:val="28"/>
              </w:rPr>
            </w:pPr>
            <w:r w:rsidRPr="0063010F">
              <w:rPr>
                <w:rFonts w:cs="Times New Roman"/>
                <w:b/>
                <w:i/>
                <w:szCs w:val="28"/>
              </w:rPr>
              <w:t>иметь навык</w:t>
            </w:r>
            <w:r w:rsidRPr="00267D4C">
              <w:rPr>
                <w:rFonts w:cs="Times New Roman"/>
                <w:b/>
                <w:i/>
                <w:szCs w:val="28"/>
              </w:rPr>
              <w:t>:</w:t>
            </w:r>
          </w:p>
          <w:p w:rsidR="00A03E1F" w:rsidRPr="00267D4C" w:rsidRDefault="00A03E1F" w:rsidP="007D4E76">
            <w:pPr>
              <w:pStyle w:val="a3"/>
              <w:widowControl w:val="0"/>
              <w:numPr>
                <w:ilvl w:val="0"/>
                <w:numId w:val="1"/>
              </w:numPr>
              <w:tabs>
                <w:tab w:val="left" w:pos="322"/>
              </w:tabs>
              <w:autoSpaceDE w:val="0"/>
              <w:autoSpaceDN w:val="0"/>
              <w:spacing w:after="0" w:line="240" w:lineRule="auto"/>
              <w:ind w:left="39" w:firstLine="0"/>
              <w:jc w:val="both"/>
              <w:rPr>
                <w:rFonts w:ascii="Times New Roman" w:hAnsi="Times New Roman"/>
                <w:sz w:val="28"/>
                <w:szCs w:val="28"/>
              </w:rPr>
            </w:pPr>
            <w:bookmarkStart w:id="0" w:name="_GoBack"/>
            <w:r w:rsidRPr="00267D4C">
              <w:rPr>
                <w:rFonts w:ascii="Times New Roman" w:eastAsia="Times New Roman" w:hAnsi="Times New Roman"/>
                <w:sz w:val="28"/>
                <w:szCs w:val="28"/>
                <w:lang w:eastAsia="ru-RU"/>
              </w:rPr>
              <w:t xml:space="preserve">применения полученных знаний для оценки актуальных религиозных </w:t>
            </w:r>
            <w:r>
              <w:rPr>
                <w:rFonts w:ascii="Times New Roman" w:eastAsia="Times New Roman" w:hAnsi="Times New Roman"/>
                <w:sz w:val="28"/>
                <w:szCs w:val="28"/>
                <w:lang w:eastAsia="ru-RU"/>
              </w:rPr>
              <w:t>процессов в Республике Беларусь</w:t>
            </w:r>
            <w:bookmarkEnd w:id="0"/>
          </w:p>
        </w:tc>
        <w:tc>
          <w:tcPr>
            <w:tcW w:w="5245" w:type="dxa"/>
            <w:tcBorders>
              <w:top w:val="single" w:sz="4" w:space="0" w:color="auto"/>
              <w:left w:val="single" w:sz="4" w:space="0" w:color="auto"/>
              <w:bottom w:val="single" w:sz="4" w:space="0" w:color="auto"/>
              <w:right w:val="single" w:sz="4" w:space="0" w:color="auto"/>
            </w:tcBorders>
            <w:hideMark/>
          </w:tcPr>
          <w:p w:rsidR="00A03E1F" w:rsidRPr="00641E5F" w:rsidRDefault="00A03E1F" w:rsidP="00494079">
            <w:pPr>
              <w:spacing w:line="240" w:lineRule="auto"/>
              <w:ind w:firstLine="0"/>
              <w:rPr>
                <w:rFonts w:cs="Times New Roman"/>
                <w:b/>
                <w:szCs w:val="28"/>
                <w:lang w:val="en-US"/>
              </w:rPr>
            </w:pPr>
            <w:r w:rsidRPr="00641E5F">
              <w:rPr>
                <w:rFonts w:cs="Times New Roman"/>
                <w:b/>
                <w:szCs w:val="28"/>
                <w:lang w:val="en-US"/>
              </w:rPr>
              <w:lastRenderedPageBreak/>
              <w:t>know:</w:t>
            </w:r>
          </w:p>
          <w:p w:rsidR="00A03E1F" w:rsidRPr="00641E5F" w:rsidRDefault="00A03E1F" w:rsidP="00494079">
            <w:pPr>
              <w:spacing w:line="240" w:lineRule="auto"/>
              <w:ind w:firstLine="0"/>
              <w:rPr>
                <w:rFonts w:cs="Times New Roman"/>
                <w:szCs w:val="28"/>
                <w:lang w:val="en-US"/>
              </w:rPr>
            </w:pPr>
            <w:r w:rsidRPr="00641E5F">
              <w:rPr>
                <w:rFonts w:cs="Times New Roman"/>
                <w:szCs w:val="28"/>
                <w:lang w:val="en-US"/>
              </w:rPr>
              <w:t>- conceptual apparatus, features of methodology, taxonomy and structure of modern religious studies;</w:t>
            </w:r>
          </w:p>
          <w:p w:rsidR="00A03E1F" w:rsidRPr="00641E5F" w:rsidRDefault="00A03E1F" w:rsidP="00494079">
            <w:pPr>
              <w:spacing w:line="240" w:lineRule="auto"/>
              <w:ind w:firstLine="0"/>
              <w:rPr>
                <w:rFonts w:cs="Times New Roman"/>
                <w:szCs w:val="28"/>
                <w:lang w:val="en-US"/>
              </w:rPr>
            </w:pPr>
            <w:r w:rsidRPr="00641E5F">
              <w:rPr>
                <w:rFonts w:cs="Times New Roman"/>
                <w:szCs w:val="28"/>
                <w:lang w:val="en-US"/>
              </w:rPr>
              <w:t>- main works of classics of world religious studies;</w:t>
            </w:r>
          </w:p>
          <w:p w:rsidR="00A03E1F" w:rsidRPr="00641E5F" w:rsidRDefault="00A03E1F" w:rsidP="00494079">
            <w:pPr>
              <w:spacing w:line="240" w:lineRule="auto"/>
              <w:ind w:firstLine="0"/>
              <w:rPr>
                <w:rFonts w:cs="Times New Roman"/>
                <w:szCs w:val="28"/>
                <w:lang w:val="en-US"/>
              </w:rPr>
            </w:pPr>
            <w:r w:rsidRPr="00641E5F">
              <w:rPr>
                <w:rFonts w:cs="Times New Roman"/>
                <w:szCs w:val="28"/>
                <w:lang w:val="en-US"/>
              </w:rPr>
              <w:lastRenderedPageBreak/>
              <w:t>- structure and main content of the main works of religious scholars of the 20th century.</w:t>
            </w:r>
          </w:p>
          <w:p w:rsidR="00A03E1F" w:rsidRPr="00D91D55" w:rsidRDefault="00A03E1F" w:rsidP="00494079">
            <w:pPr>
              <w:spacing w:line="240" w:lineRule="auto"/>
              <w:ind w:firstLine="0"/>
              <w:rPr>
                <w:rFonts w:cs="Times New Roman"/>
                <w:szCs w:val="28"/>
                <w:lang w:val="en-US"/>
              </w:rPr>
            </w:pPr>
            <w:r w:rsidRPr="00641E5F">
              <w:rPr>
                <w:rFonts w:cs="Times New Roman"/>
                <w:szCs w:val="28"/>
                <w:lang w:val="en-US"/>
              </w:rPr>
              <w:t>- historical-cultural and philosophical-methodological framework of the emergence of religi</w:t>
            </w:r>
            <w:r>
              <w:rPr>
                <w:rFonts w:cs="Times New Roman"/>
                <w:szCs w:val="28"/>
                <w:lang w:val="en-US"/>
              </w:rPr>
              <w:t>ous studies in the 20th century</w:t>
            </w:r>
            <w:r w:rsidRPr="00D91D55">
              <w:rPr>
                <w:rFonts w:cs="Times New Roman"/>
                <w:szCs w:val="28"/>
                <w:lang w:val="en-US"/>
              </w:rPr>
              <w:t>;</w:t>
            </w:r>
          </w:p>
          <w:p w:rsidR="00A03E1F" w:rsidRPr="00641E5F" w:rsidRDefault="00A03E1F" w:rsidP="00494079">
            <w:pPr>
              <w:spacing w:line="240" w:lineRule="auto"/>
              <w:ind w:firstLine="0"/>
              <w:rPr>
                <w:rFonts w:cs="Times New Roman"/>
                <w:szCs w:val="28"/>
                <w:lang w:val="en-US"/>
              </w:rPr>
            </w:pPr>
            <w:r w:rsidRPr="00641E5F">
              <w:rPr>
                <w:rFonts w:cs="Times New Roman"/>
                <w:szCs w:val="28"/>
                <w:lang w:val="en-US"/>
              </w:rPr>
              <w:t>- influence of the considered works on the further development of religious studies;</w:t>
            </w:r>
          </w:p>
          <w:p w:rsidR="00A03E1F" w:rsidRPr="00641E5F" w:rsidRDefault="00A03E1F" w:rsidP="00494079">
            <w:pPr>
              <w:spacing w:line="240" w:lineRule="auto"/>
              <w:ind w:firstLine="0"/>
              <w:rPr>
                <w:rFonts w:cs="Times New Roman"/>
                <w:b/>
                <w:szCs w:val="28"/>
                <w:lang w:val="en-US"/>
              </w:rPr>
            </w:pPr>
            <w:r w:rsidRPr="00641E5F">
              <w:rPr>
                <w:rFonts w:cs="Times New Roman"/>
                <w:szCs w:val="28"/>
                <w:lang w:val="en-US"/>
              </w:rPr>
              <w:t>- critical reaction of Christian theology to the challenges of religious studies appr</w:t>
            </w:r>
            <w:r>
              <w:rPr>
                <w:rFonts w:cs="Times New Roman"/>
                <w:szCs w:val="28"/>
                <w:lang w:val="en-US"/>
              </w:rPr>
              <w:t>oaches to the study of religion</w:t>
            </w:r>
            <w:r w:rsidRPr="00641E5F">
              <w:rPr>
                <w:rFonts w:cs="Times New Roman"/>
                <w:szCs w:val="28"/>
                <w:lang w:val="en-US"/>
              </w:rPr>
              <w:t>;</w:t>
            </w:r>
          </w:p>
          <w:p w:rsidR="00A03E1F" w:rsidRPr="00641E5F" w:rsidRDefault="00A03E1F" w:rsidP="00494079">
            <w:pPr>
              <w:spacing w:line="240" w:lineRule="auto"/>
              <w:ind w:firstLine="0"/>
              <w:rPr>
                <w:rFonts w:cs="Times New Roman"/>
                <w:b/>
                <w:szCs w:val="28"/>
                <w:lang w:val="en-US"/>
              </w:rPr>
            </w:pPr>
            <w:r w:rsidRPr="00641E5F">
              <w:rPr>
                <w:rFonts w:cs="Times New Roman"/>
                <w:b/>
                <w:szCs w:val="28"/>
                <w:lang w:val="en-US"/>
              </w:rPr>
              <w:t>be able to:</w:t>
            </w:r>
          </w:p>
          <w:p w:rsidR="00A03E1F" w:rsidRPr="00641E5F" w:rsidRDefault="00A03E1F" w:rsidP="00494079">
            <w:pPr>
              <w:spacing w:line="240" w:lineRule="auto"/>
              <w:ind w:firstLine="0"/>
              <w:rPr>
                <w:rFonts w:cs="Times New Roman"/>
                <w:szCs w:val="28"/>
                <w:lang w:val="en-US"/>
              </w:rPr>
            </w:pPr>
            <w:r w:rsidRPr="00641E5F">
              <w:rPr>
                <w:rFonts w:cs="Times New Roman"/>
                <w:szCs w:val="28"/>
                <w:lang w:val="en-US"/>
              </w:rPr>
              <w:t>- recognize the texts being studied and determine the paradigmatic framework of the emergence of works of classics of religious studies;</w:t>
            </w:r>
          </w:p>
          <w:p w:rsidR="00A03E1F" w:rsidRPr="00641E5F" w:rsidRDefault="00A03E1F" w:rsidP="00494079">
            <w:pPr>
              <w:spacing w:line="240" w:lineRule="auto"/>
              <w:ind w:firstLine="0"/>
              <w:rPr>
                <w:rFonts w:cs="Times New Roman"/>
                <w:szCs w:val="28"/>
                <w:lang w:val="en-US"/>
              </w:rPr>
            </w:pPr>
            <w:r w:rsidRPr="00641E5F">
              <w:rPr>
                <w:rFonts w:cs="Times New Roman"/>
                <w:szCs w:val="28"/>
                <w:lang w:val="en-US"/>
              </w:rPr>
              <w:t>- analyze and critically examine the texts being studied;</w:t>
            </w:r>
          </w:p>
          <w:p w:rsidR="00A03E1F" w:rsidRPr="00641E5F" w:rsidRDefault="00A03E1F" w:rsidP="00494079">
            <w:pPr>
              <w:spacing w:line="240" w:lineRule="auto"/>
              <w:ind w:firstLine="0"/>
              <w:rPr>
                <w:rFonts w:cs="Times New Roman"/>
                <w:szCs w:val="28"/>
                <w:lang w:val="en-US"/>
              </w:rPr>
            </w:pPr>
            <w:r w:rsidRPr="00641E5F">
              <w:rPr>
                <w:rFonts w:cs="Times New Roman"/>
                <w:szCs w:val="28"/>
                <w:lang w:val="en-US"/>
              </w:rPr>
              <w:t>- give theological commentary on the texts being considered, identifying problematic areas or possible potential for theology of the main religious studies approaches;</w:t>
            </w:r>
          </w:p>
          <w:p w:rsidR="00A03E1F" w:rsidRPr="00641E5F" w:rsidRDefault="00A03E1F" w:rsidP="00494079">
            <w:pPr>
              <w:spacing w:line="240" w:lineRule="auto"/>
              <w:ind w:firstLine="0"/>
              <w:rPr>
                <w:rFonts w:cs="Times New Roman"/>
                <w:szCs w:val="28"/>
                <w:lang w:val="en-US"/>
              </w:rPr>
            </w:pPr>
            <w:r w:rsidRPr="00641E5F">
              <w:rPr>
                <w:rFonts w:cs="Times New Roman"/>
                <w:szCs w:val="28"/>
                <w:lang w:val="en-US"/>
              </w:rPr>
              <w:t>– identify and characterize the main methodological techniques used in classical religious studies;</w:t>
            </w:r>
          </w:p>
          <w:p w:rsidR="00A03E1F" w:rsidRPr="00641E5F" w:rsidRDefault="00A03E1F" w:rsidP="00494079">
            <w:pPr>
              <w:spacing w:line="240" w:lineRule="auto"/>
              <w:ind w:firstLine="0"/>
              <w:rPr>
                <w:rFonts w:cs="Times New Roman"/>
                <w:b/>
                <w:szCs w:val="28"/>
                <w:lang w:val="en-US"/>
              </w:rPr>
            </w:pPr>
            <w:r w:rsidRPr="00641E5F">
              <w:rPr>
                <w:rFonts w:cs="Times New Roman"/>
                <w:b/>
                <w:szCs w:val="28"/>
                <w:lang w:val="en-US"/>
              </w:rPr>
              <w:t>have skills in:</w:t>
            </w:r>
          </w:p>
          <w:p w:rsidR="00A03E1F" w:rsidRPr="00641E5F" w:rsidRDefault="00A03E1F" w:rsidP="00494079">
            <w:pPr>
              <w:spacing w:line="240" w:lineRule="auto"/>
              <w:ind w:firstLine="0"/>
              <w:rPr>
                <w:rFonts w:cs="Times New Roman"/>
                <w:szCs w:val="28"/>
                <w:lang w:val="en-US"/>
              </w:rPr>
            </w:pPr>
            <w:r w:rsidRPr="00641E5F">
              <w:rPr>
                <w:rFonts w:cs="Times New Roman"/>
                <w:szCs w:val="28"/>
                <w:lang w:val="en-US"/>
              </w:rPr>
              <w:lastRenderedPageBreak/>
              <w:t>– applying the acquired knowledge to assess current religious processes in the Republic of Belarus</w:t>
            </w:r>
          </w:p>
        </w:tc>
      </w:tr>
      <w:tr w:rsidR="00A03E1F" w:rsidRPr="001D7603" w:rsidTr="00A03E1F">
        <w:tc>
          <w:tcPr>
            <w:tcW w:w="4106" w:type="dxa"/>
            <w:tcBorders>
              <w:top w:val="single" w:sz="4" w:space="0" w:color="auto"/>
              <w:left w:val="single" w:sz="4" w:space="0" w:color="auto"/>
              <w:bottom w:val="single" w:sz="4" w:space="0" w:color="auto"/>
              <w:right w:val="single" w:sz="4" w:space="0" w:color="auto"/>
            </w:tcBorders>
            <w:hideMark/>
          </w:tcPr>
          <w:p w:rsidR="00A03E1F" w:rsidRPr="000A6B34" w:rsidRDefault="00A03E1F" w:rsidP="00494079">
            <w:pPr>
              <w:spacing w:line="240" w:lineRule="auto"/>
              <w:ind w:firstLine="0"/>
              <w:jc w:val="left"/>
              <w:rPr>
                <w:rFonts w:cs="Times New Roman"/>
                <w:szCs w:val="28"/>
              </w:rPr>
            </w:pPr>
            <w:r w:rsidRPr="000A6B34">
              <w:rPr>
                <w:rFonts w:cs="Times New Roman"/>
                <w:szCs w:val="28"/>
              </w:rPr>
              <w:lastRenderedPageBreak/>
              <w:t xml:space="preserve">Семестр изучения учебной дисциплины, модуля / </w:t>
            </w:r>
            <w:r w:rsidRPr="000A6B34">
              <w:rPr>
                <w:rFonts w:cs="Times New Roman"/>
                <w:szCs w:val="28"/>
                <w:lang w:val="en-US"/>
              </w:rPr>
              <w:t>Semester</w:t>
            </w:r>
            <w:r w:rsidRPr="000A6B34">
              <w:rPr>
                <w:rFonts w:cs="Times New Roman"/>
                <w:szCs w:val="28"/>
              </w:rPr>
              <w:t xml:space="preserve"> </w:t>
            </w:r>
            <w:r w:rsidRPr="000A6B34">
              <w:rPr>
                <w:rFonts w:cs="Times New Roman"/>
                <w:szCs w:val="28"/>
                <w:lang w:val="en-US"/>
              </w:rPr>
              <w:t>of</w:t>
            </w:r>
            <w:r w:rsidRPr="000A6B34">
              <w:rPr>
                <w:rFonts w:cs="Times New Roman"/>
                <w:szCs w:val="28"/>
              </w:rPr>
              <w:t xml:space="preserve"> </w:t>
            </w:r>
            <w:r w:rsidRPr="000A6B34">
              <w:rPr>
                <w:rFonts w:cs="Times New Roman"/>
                <w:szCs w:val="28"/>
                <w:lang w:val="en-US"/>
              </w:rPr>
              <w:t>study</w:t>
            </w:r>
          </w:p>
        </w:tc>
        <w:tc>
          <w:tcPr>
            <w:tcW w:w="5812" w:type="dxa"/>
            <w:tcBorders>
              <w:top w:val="single" w:sz="4" w:space="0" w:color="auto"/>
              <w:left w:val="single" w:sz="4" w:space="0" w:color="auto"/>
              <w:bottom w:val="single" w:sz="4" w:space="0" w:color="auto"/>
              <w:right w:val="single" w:sz="4" w:space="0" w:color="auto"/>
            </w:tcBorders>
            <w:vAlign w:val="center"/>
            <w:hideMark/>
          </w:tcPr>
          <w:p w:rsidR="00A03E1F" w:rsidRPr="000A6B34" w:rsidRDefault="00A03E1F" w:rsidP="00494079">
            <w:pPr>
              <w:spacing w:line="240" w:lineRule="auto"/>
              <w:ind w:firstLine="0"/>
              <w:jc w:val="center"/>
              <w:rPr>
                <w:rFonts w:cs="Times New Roman"/>
                <w:szCs w:val="28"/>
              </w:rPr>
            </w:pPr>
            <w:r w:rsidRPr="000A6B34">
              <w:rPr>
                <w:szCs w:val="20"/>
                <w:lang w:val="en-US"/>
              </w:rPr>
              <w:t>V</w:t>
            </w:r>
            <w:r w:rsidRPr="000A6B34">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A03E1F" w:rsidRPr="000A6B34" w:rsidRDefault="00A03E1F" w:rsidP="00494079">
            <w:pPr>
              <w:spacing w:line="240" w:lineRule="auto"/>
              <w:ind w:firstLine="0"/>
              <w:jc w:val="center"/>
              <w:rPr>
                <w:rFonts w:cs="Times New Roman"/>
                <w:szCs w:val="28"/>
              </w:rPr>
            </w:pPr>
            <w:r w:rsidRPr="000A6B34">
              <w:rPr>
                <w:szCs w:val="20"/>
                <w:lang w:val="en-US"/>
              </w:rPr>
              <w:t>V</w:t>
            </w:r>
            <w:proofErr w:type="spellStart"/>
            <w:r w:rsidRPr="000A6B34">
              <w:rPr>
                <w:rFonts w:cs="Times New Roman"/>
                <w:szCs w:val="28"/>
              </w:rPr>
              <w:t>semester</w:t>
            </w:r>
            <w:proofErr w:type="spellEnd"/>
          </w:p>
        </w:tc>
      </w:tr>
      <w:tr w:rsidR="00A03E1F" w:rsidRPr="00633827" w:rsidTr="00A03E1F">
        <w:tc>
          <w:tcPr>
            <w:tcW w:w="4106" w:type="dxa"/>
            <w:tcBorders>
              <w:top w:val="single" w:sz="4" w:space="0" w:color="auto"/>
              <w:left w:val="single" w:sz="4" w:space="0" w:color="auto"/>
              <w:bottom w:val="single" w:sz="4" w:space="0" w:color="auto"/>
              <w:right w:val="single" w:sz="4" w:space="0" w:color="auto"/>
            </w:tcBorders>
            <w:hideMark/>
          </w:tcPr>
          <w:p w:rsidR="00A03E1F" w:rsidRPr="003A581B" w:rsidRDefault="00A03E1F" w:rsidP="00494079">
            <w:pPr>
              <w:spacing w:line="240" w:lineRule="auto"/>
              <w:ind w:firstLine="0"/>
              <w:jc w:val="left"/>
              <w:rPr>
                <w:rFonts w:cs="Times New Roman"/>
                <w:szCs w:val="28"/>
                <w:lang w:val="en-US"/>
              </w:rPr>
            </w:pPr>
            <w:proofErr w:type="spellStart"/>
            <w:r w:rsidRPr="003A581B">
              <w:rPr>
                <w:rFonts w:cs="Times New Roman"/>
                <w:szCs w:val="28"/>
              </w:rPr>
              <w:t>Пререквизиты</w:t>
            </w:r>
            <w:proofErr w:type="spellEnd"/>
            <w:r w:rsidRPr="003A581B">
              <w:rPr>
                <w:rFonts w:cs="Times New Roman"/>
                <w:b/>
                <w:bCs/>
                <w:szCs w:val="28"/>
              </w:rPr>
              <w:t xml:space="preserve"> </w:t>
            </w:r>
            <w:r w:rsidRPr="003A581B">
              <w:rPr>
                <w:rFonts w:cs="Times New Roman"/>
                <w:b/>
                <w:bCs/>
                <w:szCs w:val="28"/>
                <w:lang w:val="en-US"/>
              </w:rPr>
              <w:t xml:space="preserve">/ </w:t>
            </w:r>
            <w:proofErr w:type="spellStart"/>
            <w:r w:rsidRPr="003A581B">
              <w:rPr>
                <w:rFonts w:cs="Times New Roman"/>
                <w:szCs w:val="28"/>
              </w:rPr>
              <w:t>Prerequisites</w:t>
            </w:r>
            <w:proofErr w:type="spellEnd"/>
          </w:p>
        </w:tc>
        <w:tc>
          <w:tcPr>
            <w:tcW w:w="5812" w:type="dxa"/>
            <w:tcBorders>
              <w:top w:val="single" w:sz="4" w:space="0" w:color="auto"/>
              <w:left w:val="single" w:sz="4" w:space="0" w:color="auto"/>
              <w:bottom w:val="single" w:sz="4" w:space="0" w:color="auto"/>
              <w:right w:val="single" w:sz="4" w:space="0" w:color="auto"/>
            </w:tcBorders>
            <w:hideMark/>
          </w:tcPr>
          <w:p w:rsidR="00A03E1F" w:rsidRPr="003A581B" w:rsidRDefault="00A03E1F" w:rsidP="00494079">
            <w:pPr>
              <w:spacing w:line="240" w:lineRule="auto"/>
              <w:ind w:firstLine="0"/>
              <w:rPr>
                <w:rFonts w:cs="Times New Roman"/>
                <w:szCs w:val="28"/>
              </w:rPr>
            </w:pPr>
            <w:r w:rsidRPr="003A581B">
              <w:rPr>
                <w:rFonts w:cs="Times New Roman"/>
                <w:szCs w:val="28"/>
              </w:rPr>
              <w:t>«История древних религий», «История современных религий»</w:t>
            </w:r>
            <w:r>
              <w:rPr>
                <w:rFonts w:cs="Times New Roman"/>
                <w:szCs w:val="28"/>
              </w:rPr>
              <w:t>, «Систематическое религиоведение»</w:t>
            </w:r>
          </w:p>
        </w:tc>
        <w:tc>
          <w:tcPr>
            <w:tcW w:w="5245" w:type="dxa"/>
            <w:tcBorders>
              <w:top w:val="single" w:sz="4" w:space="0" w:color="auto"/>
              <w:left w:val="single" w:sz="4" w:space="0" w:color="auto"/>
              <w:bottom w:val="single" w:sz="4" w:space="0" w:color="auto"/>
              <w:right w:val="single" w:sz="4" w:space="0" w:color="auto"/>
            </w:tcBorders>
            <w:hideMark/>
          </w:tcPr>
          <w:p w:rsidR="00A03E1F" w:rsidRPr="001D7603" w:rsidRDefault="00A03E1F" w:rsidP="00494079">
            <w:pPr>
              <w:spacing w:line="240" w:lineRule="auto"/>
              <w:ind w:firstLine="0"/>
              <w:rPr>
                <w:rFonts w:cs="Times New Roman"/>
                <w:szCs w:val="28"/>
                <w:highlight w:val="yellow"/>
                <w:lang w:val="en-US"/>
              </w:rPr>
            </w:pPr>
            <w:r w:rsidRPr="00641E5F">
              <w:rPr>
                <w:rFonts w:cs="Times New Roman"/>
                <w:szCs w:val="28"/>
                <w:lang w:val="en-US"/>
              </w:rPr>
              <w:t>"History of Ancient Religions", "History of Modern Religions", "Systematic Religious Studies"</w:t>
            </w:r>
          </w:p>
        </w:tc>
      </w:tr>
      <w:tr w:rsidR="00A03E1F" w:rsidRPr="001D7603" w:rsidTr="00A03E1F">
        <w:tc>
          <w:tcPr>
            <w:tcW w:w="4106" w:type="dxa"/>
            <w:tcBorders>
              <w:top w:val="single" w:sz="4" w:space="0" w:color="auto"/>
              <w:left w:val="single" w:sz="4" w:space="0" w:color="auto"/>
              <w:bottom w:val="single" w:sz="4" w:space="0" w:color="auto"/>
              <w:right w:val="single" w:sz="4" w:space="0" w:color="auto"/>
            </w:tcBorders>
            <w:hideMark/>
          </w:tcPr>
          <w:p w:rsidR="00A03E1F" w:rsidRPr="003A581B" w:rsidRDefault="00A03E1F" w:rsidP="00494079">
            <w:pPr>
              <w:spacing w:line="240" w:lineRule="auto"/>
              <w:ind w:firstLine="0"/>
              <w:jc w:val="left"/>
              <w:rPr>
                <w:rFonts w:cs="Times New Roman"/>
                <w:szCs w:val="28"/>
              </w:rPr>
            </w:pPr>
            <w:r w:rsidRPr="003A581B">
              <w:rPr>
                <w:rFonts w:cs="Times New Roman"/>
                <w:szCs w:val="28"/>
              </w:rPr>
              <w:t xml:space="preserve">Трудоемкость в зачетных единицах (кредитах) / </w:t>
            </w:r>
            <w:proofErr w:type="spellStart"/>
            <w:r w:rsidRPr="003A581B">
              <w:rPr>
                <w:rFonts w:cs="Times New Roman"/>
                <w:szCs w:val="28"/>
              </w:rPr>
              <w:t>Credits</w:t>
            </w:r>
            <w:proofErr w:type="spellEnd"/>
          </w:p>
        </w:tc>
        <w:tc>
          <w:tcPr>
            <w:tcW w:w="5812" w:type="dxa"/>
            <w:tcBorders>
              <w:top w:val="single" w:sz="4" w:space="0" w:color="auto"/>
              <w:left w:val="single" w:sz="4" w:space="0" w:color="auto"/>
              <w:bottom w:val="single" w:sz="4" w:space="0" w:color="auto"/>
              <w:right w:val="single" w:sz="4" w:space="0" w:color="auto"/>
            </w:tcBorders>
            <w:vAlign w:val="center"/>
            <w:hideMark/>
          </w:tcPr>
          <w:p w:rsidR="00A03E1F" w:rsidRPr="003A581B" w:rsidRDefault="00A03E1F" w:rsidP="00494079">
            <w:pPr>
              <w:spacing w:line="240" w:lineRule="auto"/>
              <w:ind w:firstLine="0"/>
              <w:jc w:val="center"/>
              <w:rPr>
                <w:rFonts w:cs="Times New Roman"/>
                <w:szCs w:val="28"/>
              </w:rPr>
            </w:pPr>
            <w:r w:rsidRPr="003A581B">
              <w:rPr>
                <w:rFonts w:cs="Times New Roman"/>
                <w:szCs w:val="28"/>
              </w:rPr>
              <w:t>3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A03E1F" w:rsidRPr="003A581B" w:rsidRDefault="00A03E1F" w:rsidP="00494079">
            <w:pPr>
              <w:spacing w:line="240" w:lineRule="auto"/>
              <w:ind w:firstLine="0"/>
              <w:jc w:val="center"/>
              <w:rPr>
                <w:rFonts w:cs="Times New Roman"/>
                <w:szCs w:val="28"/>
              </w:rPr>
            </w:pPr>
            <w:r>
              <w:rPr>
                <w:rFonts w:cs="Times New Roman"/>
                <w:szCs w:val="28"/>
              </w:rPr>
              <w:t>3</w:t>
            </w:r>
            <w:r w:rsidRPr="003A581B">
              <w:rPr>
                <w:rFonts w:cs="Times New Roman"/>
                <w:szCs w:val="28"/>
              </w:rPr>
              <w:t xml:space="preserve"> </w:t>
            </w:r>
            <w:proofErr w:type="spellStart"/>
            <w:r w:rsidRPr="003A581B">
              <w:rPr>
                <w:rFonts w:cs="Times New Roman"/>
                <w:szCs w:val="28"/>
              </w:rPr>
              <w:t>credits</w:t>
            </w:r>
            <w:proofErr w:type="spellEnd"/>
          </w:p>
        </w:tc>
      </w:tr>
      <w:tr w:rsidR="00A03E1F" w:rsidRPr="003A581B" w:rsidTr="00A03E1F">
        <w:tc>
          <w:tcPr>
            <w:tcW w:w="4106" w:type="dxa"/>
            <w:tcBorders>
              <w:top w:val="single" w:sz="4" w:space="0" w:color="auto"/>
              <w:left w:val="single" w:sz="4" w:space="0" w:color="auto"/>
              <w:bottom w:val="single" w:sz="4" w:space="0" w:color="auto"/>
              <w:right w:val="single" w:sz="4" w:space="0" w:color="auto"/>
            </w:tcBorders>
            <w:hideMark/>
          </w:tcPr>
          <w:p w:rsidR="00A03E1F" w:rsidRPr="00D6304B" w:rsidRDefault="00A03E1F" w:rsidP="00494079">
            <w:pPr>
              <w:spacing w:line="240" w:lineRule="auto"/>
              <w:ind w:firstLine="0"/>
              <w:jc w:val="left"/>
              <w:rPr>
                <w:rFonts w:cs="Times New Roman"/>
                <w:szCs w:val="28"/>
              </w:rPr>
            </w:pPr>
            <w:r w:rsidRPr="00D6304B">
              <w:rPr>
                <w:rFonts w:cs="Times New Roman"/>
                <w:szCs w:val="28"/>
              </w:rPr>
              <w:t xml:space="preserve">Количество аудиторных часов и часов самостоятельной работы / </w:t>
            </w:r>
            <w:r w:rsidRPr="00D6304B">
              <w:rPr>
                <w:rFonts w:cs="Times New Roman"/>
                <w:szCs w:val="28"/>
                <w:lang w:val="en-US"/>
              </w:rPr>
              <w:t>Academic</w:t>
            </w:r>
            <w:r w:rsidRPr="00D6304B">
              <w:rPr>
                <w:rFonts w:cs="Times New Roman"/>
                <w:szCs w:val="28"/>
              </w:rPr>
              <w:t xml:space="preserve"> </w:t>
            </w:r>
            <w:r w:rsidRPr="00D6304B">
              <w:rPr>
                <w:rFonts w:cs="Times New Roman"/>
                <w:szCs w:val="28"/>
                <w:lang w:val="en-US"/>
              </w:rPr>
              <w:t>hour</w:t>
            </w:r>
            <w:r w:rsidRPr="00D6304B">
              <w:rPr>
                <w:rFonts w:cs="Times New Roman"/>
                <w:szCs w:val="28"/>
              </w:rPr>
              <w:t xml:space="preserve"> </w:t>
            </w:r>
            <w:r w:rsidRPr="00D6304B">
              <w:rPr>
                <w:rFonts w:cs="Times New Roman"/>
                <w:szCs w:val="28"/>
                <w:lang w:val="en-US"/>
              </w:rPr>
              <w:t>of</w:t>
            </w:r>
            <w:r w:rsidRPr="00D6304B">
              <w:rPr>
                <w:rFonts w:cs="Times New Roman"/>
                <w:szCs w:val="28"/>
              </w:rPr>
              <w:t xml:space="preserve"> </w:t>
            </w:r>
            <w:r w:rsidRPr="00D6304B">
              <w:rPr>
                <w:rFonts w:cs="Times New Roman"/>
                <w:szCs w:val="28"/>
                <w:lang w:val="en-US"/>
              </w:rPr>
              <w:t>students</w:t>
            </w:r>
            <w:r w:rsidRPr="00D6304B">
              <w:rPr>
                <w:rFonts w:cs="Times New Roman"/>
                <w:szCs w:val="28"/>
              </w:rPr>
              <w:t xml:space="preserve">' </w:t>
            </w:r>
            <w:r w:rsidRPr="00D6304B">
              <w:rPr>
                <w:rFonts w:cs="Times New Roman"/>
                <w:szCs w:val="28"/>
                <w:lang w:val="en-US"/>
              </w:rPr>
              <w:t>class</w:t>
            </w:r>
            <w:r w:rsidRPr="00D6304B">
              <w:rPr>
                <w:rFonts w:cs="Times New Roman"/>
                <w:szCs w:val="28"/>
              </w:rPr>
              <w:t xml:space="preserve"> </w:t>
            </w:r>
            <w:r w:rsidRPr="00D6304B">
              <w:rPr>
                <w:rFonts w:cs="Times New Roman"/>
                <w:szCs w:val="28"/>
                <w:lang w:val="en-US"/>
              </w:rPr>
              <w:t>work</w:t>
            </w:r>
            <w:r w:rsidRPr="00D6304B">
              <w:rPr>
                <w:rFonts w:cs="Times New Roman"/>
                <w:szCs w:val="28"/>
              </w:rPr>
              <w:t xml:space="preserve">, </w:t>
            </w:r>
          </w:p>
          <w:p w:rsidR="00A03E1F" w:rsidRPr="00D6304B" w:rsidRDefault="00A03E1F" w:rsidP="00494079">
            <w:pPr>
              <w:spacing w:line="240" w:lineRule="auto"/>
              <w:ind w:firstLine="0"/>
              <w:jc w:val="left"/>
              <w:rPr>
                <w:rFonts w:cs="Times New Roman"/>
                <w:szCs w:val="28"/>
                <w:lang w:val="en-US"/>
              </w:rPr>
            </w:pPr>
            <w:r w:rsidRPr="00D6304B">
              <w:rPr>
                <w:rFonts w:cs="Times New Roman"/>
                <w:szCs w:val="28"/>
                <w:lang w:val="en-US"/>
              </w:rPr>
              <w:t>hours of self-directed learning</w:t>
            </w:r>
          </w:p>
        </w:tc>
        <w:tc>
          <w:tcPr>
            <w:tcW w:w="5812" w:type="dxa"/>
            <w:tcBorders>
              <w:top w:val="single" w:sz="4" w:space="0" w:color="auto"/>
              <w:left w:val="single" w:sz="4" w:space="0" w:color="auto"/>
              <w:bottom w:val="single" w:sz="4" w:space="0" w:color="auto"/>
              <w:right w:val="single" w:sz="4" w:space="0" w:color="auto"/>
            </w:tcBorders>
            <w:vAlign w:val="center"/>
            <w:hideMark/>
          </w:tcPr>
          <w:p w:rsidR="00A03E1F" w:rsidRPr="00D6304B" w:rsidRDefault="00A03E1F" w:rsidP="00494079">
            <w:pPr>
              <w:spacing w:line="240" w:lineRule="auto"/>
              <w:ind w:firstLine="0"/>
              <w:jc w:val="center"/>
              <w:rPr>
                <w:rFonts w:cs="Times New Roman"/>
                <w:szCs w:val="28"/>
              </w:rPr>
            </w:pPr>
            <w:r w:rsidRPr="00D6304B">
              <w:rPr>
                <w:rFonts w:cs="Times New Roman"/>
                <w:szCs w:val="28"/>
              </w:rPr>
              <w:t xml:space="preserve">36 аудиторных часов </w:t>
            </w:r>
          </w:p>
        </w:tc>
        <w:tc>
          <w:tcPr>
            <w:tcW w:w="5245" w:type="dxa"/>
            <w:tcBorders>
              <w:top w:val="single" w:sz="4" w:space="0" w:color="auto"/>
              <w:left w:val="single" w:sz="4" w:space="0" w:color="auto"/>
              <w:bottom w:val="single" w:sz="4" w:space="0" w:color="auto"/>
              <w:right w:val="single" w:sz="4" w:space="0" w:color="auto"/>
            </w:tcBorders>
            <w:vAlign w:val="center"/>
            <w:hideMark/>
          </w:tcPr>
          <w:p w:rsidR="00A03E1F" w:rsidRPr="00D6304B" w:rsidRDefault="00A03E1F" w:rsidP="00494079">
            <w:pPr>
              <w:spacing w:line="240" w:lineRule="auto"/>
              <w:ind w:firstLine="0"/>
              <w:jc w:val="center"/>
              <w:rPr>
                <w:rFonts w:cs="Times New Roman"/>
                <w:szCs w:val="28"/>
                <w:lang w:val="en-US"/>
              </w:rPr>
            </w:pPr>
            <w:r w:rsidRPr="00D6304B">
              <w:rPr>
                <w:rFonts w:cs="Times New Roman"/>
                <w:szCs w:val="28"/>
              </w:rPr>
              <w:t>36</w:t>
            </w:r>
            <w:r w:rsidRPr="00D6304B">
              <w:rPr>
                <w:rFonts w:cs="Times New Roman"/>
                <w:szCs w:val="28"/>
                <w:lang w:val="en-US"/>
              </w:rPr>
              <w:t xml:space="preserve"> classroom hours </w:t>
            </w:r>
          </w:p>
        </w:tc>
      </w:tr>
      <w:tr w:rsidR="00A03E1F" w:rsidRPr="00633827" w:rsidTr="00A03E1F">
        <w:tc>
          <w:tcPr>
            <w:tcW w:w="4106" w:type="dxa"/>
            <w:tcBorders>
              <w:top w:val="single" w:sz="4" w:space="0" w:color="auto"/>
              <w:left w:val="single" w:sz="4" w:space="0" w:color="auto"/>
              <w:bottom w:val="single" w:sz="4" w:space="0" w:color="auto"/>
              <w:right w:val="single" w:sz="4" w:space="0" w:color="auto"/>
            </w:tcBorders>
            <w:hideMark/>
          </w:tcPr>
          <w:p w:rsidR="00A03E1F" w:rsidRPr="000A6B34" w:rsidRDefault="00A03E1F" w:rsidP="00494079">
            <w:pPr>
              <w:spacing w:line="240" w:lineRule="auto"/>
              <w:ind w:firstLine="0"/>
              <w:jc w:val="left"/>
              <w:rPr>
                <w:rFonts w:cs="Times New Roman"/>
                <w:szCs w:val="28"/>
                <w:lang w:val="en-US"/>
              </w:rPr>
            </w:pPr>
            <w:r w:rsidRPr="000A6B34">
              <w:rPr>
                <w:rFonts w:cs="Times New Roman"/>
                <w:szCs w:val="28"/>
              </w:rPr>
              <w:t>Требования</w:t>
            </w:r>
            <w:r w:rsidRPr="000A6B34">
              <w:rPr>
                <w:rFonts w:cs="Times New Roman"/>
                <w:szCs w:val="28"/>
                <w:lang w:val="en-US"/>
              </w:rPr>
              <w:t xml:space="preserve"> </w:t>
            </w:r>
            <w:r w:rsidRPr="000A6B34">
              <w:rPr>
                <w:rFonts w:cs="Times New Roman"/>
                <w:szCs w:val="28"/>
              </w:rPr>
              <w:t>и</w:t>
            </w:r>
            <w:r w:rsidRPr="000A6B34">
              <w:rPr>
                <w:rFonts w:cs="Times New Roman"/>
                <w:szCs w:val="28"/>
                <w:lang w:val="en-US"/>
              </w:rPr>
              <w:t xml:space="preserve"> </w:t>
            </w:r>
            <w:r w:rsidRPr="000A6B34">
              <w:rPr>
                <w:rFonts w:cs="Times New Roman"/>
                <w:szCs w:val="28"/>
              </w:rPr>
              <w:t>формы</w:t>
            </w:r>
            <w:r w:rsidRPr="000A6B34">
              <w:rPr>
                <w:rFonts w:cs="Times New Roman"/>
                <w:szCs w:val="28"/>
                <w:lang w:val="en-US"/>
              </w:rPr>
              <w:t xml:space="preserve"> </w:t>
            </w:r>
            <w:r w:rsidRPr="000A6B34">
              <w:rPr>
                <w:rFonts w:cs="Times New Roman"/>
                <w:szCs w:val="28"/>
              </w:rPr>
              <w:t>текущей</w:t>
            </w:r>
            <w:r w:rsidRPr="000A6B34">
              <w:rPr>
                <w:rFonts w:cs="Times New Roman"/>
                <w:szCs w:val="28"/>
                <w:lang w:val="en-US"/>
              </w:rPr>
              <w:t xml:space="preserve"> </w:t>
            </w:r>
            <w:r w:rsidRPr="000A6B34">
              <w:rPr>
                <w:rFonts w:cs="Times New Roman"/>
                <w:szCs w:val="28"/>
              </w:rPr>
              <w:t>и</w:t>
            </w:r>
            <w:r w:rsidRPr="000A6B34">
              <w:rPr>
                <w:rFonts w:cs="Times New Roman"/>
                <w:szCs w:val="28"/>
                <w:lang w:val="en-US"/>
              </w:rPr>
              <w:t xml:space="preserve"> </w:t>
            </w:r>
            <w:r w:rsidRPr="000A6B34">
              <w:rPr>
                <w:rFonts w:cs="Times New Roman"/>
                <w:szCs w:val="28"/>
              </w:rPr>
              <w:t>промежуточной</w:t>
            </w:r>
            <w:r w:rsidRPr="000A6B34">
              <w:rPr>
                <w:rFonts w:cs="Times New Roman"/>
                <w:szCs w:val="28"/>
                <w:lang w:val="en-US"/>
              </w:rPr>
              <w:t xml:space="preserve"> </w:t>
            </w:r>
            <w:r w:rsidRPr="000A6B34">
              <w:rPr>
                <w:rFonts w:cs="Times New Roman"/>
                <w:szCs w:val="28"/>
              </w:rPr>
              <w:t>аттестации</w:t>
            </w:r>
            <w:r w:rsidRPr="000A6B34">
              <w:rPr>
                <w:rFonts w:cs="Times New Roman"/>
                <w:szCs w:val="28"/>
                <w:lang w:val="en-US"/>
              </w:rPr>
              <w:t xml:space="preserve"> / Requirements and forms of current and interim certification</w:t>
            </w:r>
          </w:p>
        </w:tc>
        <w:tc>
          <w:tcPr>
            <w:tcW w:w="5812" w:type="dxa"/>
            <w:tcBorders>
              <w:top w:val="single" w:sz="4" w:space="0" w:color="auto"/>
              <w:left w:val="single" w:sz="4" w:space="0" w:color="auto"/>
              <w:bottom w:val="single" w:sz="4" w:space="0" w:color="auto"/>
              <w:right w:val="single" w:sz="4" w:space="0" w:color="auto"/>
            </w:tcBorders>
            <w:hideMark/>
          </w:tcPr>
          <w:p w:rsidR="00A03E1F" w:rsidRPr="000A6B34" w:rsidRDefault="00A03E1F" w:rsidP="00494079">
            <w:pPr>
              <w:spacing w:line="240" w:lineRule="auto"/>
              <w:ind w:firstLine="0"/>
              <w:rPr>
                <w:rFonts w:cs="Times New Roman"/>
                <w:szCs w:val="28"/>
              </w:rPr>
            </w:pPr>
            <w:r w:rsidRPr="000A6B34">
              <w:rPr>
                <w:rFonts w:cs="Times New Roman"/>
                <w:szCs w:val="28"/>
              </w:rPr>
              <w:t xml:space="preserve">Зачет / устный опрос / дискуссия / письменная работа </w:t>
            </w:r>
          </w:p>
        </w:tc>
        <w:tc>
          <w:tcPr>
            <w:tcW w:w="5245" w:type="dxa"/>
            <w:tcBorders>
              <w:top w:val="single" w:sz="4" w:space="0" w:color="auto"/>
              <w:left w:val="single" w:sz="4" w:space="0" w:color="auto"/>
              <w:bottom w:val="single" w:sz="4" w:space="0" w:color="auto"/>
              <w:right w:val="single" w:sz="4" w:space="0" w:color="auto"/>
            </w:tcBorders>
            <w:hideMark/>
          </w:tcPr>
          <w:p w:rsidR="00A03E1F" w:rsidRDefault="00A03E1F" w:rsidP="00494079">
            <w:pPr>
              <w:spacing w:line="240" w:lineRule="auto"/>
              <w:ind w:firstLine="0"/>
              <w:rPr>
                <w:rFonts w:cs="Times New Roman"/>
                <w:szCs w:val="28"/>
                <w:lang w:val="en-US"/>
              </w:rPr>
            </w:pPr>
            <w:r>
              <w:rPr>
                <w:rFonts w:cs="Times New Roman"/>
                <w:szCs w:val="28"/>
                <w:lang w:val="en-US"/>
              </w:rPr>
              <w:t>Credit</w:t>
            </w:r>
            <w:r w:rsidRPr="00641E5F">
              <w:rPr>
                <w:rFonts w:cs="Times New Roman"/>
                <w:szCs w:val="28"/>
                <w:lang w:val="en-US"/>
              </w:rPr>
              <w:t xml:space="preserve"> / oral </w:t>
            </w:r>
            <w:r>
              <w:rPr>
                <w:color w:val="000000"/>
                <w:szCs w:val="28"/>
                <w:lang w:val="az-Cyrl-AZ"/>
              </w:rPr>
              <w:t>questioning</w:t>
            </w:r>
            <w:r>
              <w:rPr>
                <w:rFonts w:cs="Times New Roman"/>
                <w:szCs w:val="28"/>
                <w:lang w:val="en-US"/>
              </w:rPr>
              <w:t xml:space="preserve"> </w:t>
            </w:r>
            <w:r w:rsidRPr="00641E5F">
              <w:rPr>
                <w:rFonts w:cs="Times New Roman"/>
                <w:szCs w:val="28"/>
                <w:lang w:val="en-US"/>
              </w:rPr>
              <w:t>/ discussion / written work</w:t>
            </w:r>
          </w:p>
        </w:tc>
      </w:tr>
    </w:tbl>
    <w:p w:rsidR="009D6169" w:rsidRPr="00A03E1F" w:rsidRDefault="007D4E76">
      <w:pPr>
        <w:rPr>
          <w:lang w:val="en-US"/>
        </w:rPr>
      </w:pPr>
    </w:p>
    <w:sectPr w:rsidR="009D6169" w:rsidRPr="00A03E1F" w:rsidSect="00A03E1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E3"/>
    <w:rsid w:val="004179C6"/>
    <w:rsid w:val="004F20E3"/>
    <w:rsid w:val="0051255D"/>
    <w:rsid w:val="00584641"/>
    <w:rsid w:val="005C1400"/>
    <w:rsid w:val="007D4E76"/>
    <w:rsid w:val="00A03E1F"/>
    <w:rsid w:val="00D94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F4F41-DDC5-4049-B137-290C18BE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E1F"/>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3E1F"/>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A03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Religio</dc:creator>
  <cp:keywords/>
  <dc:description/>
  <cp:lastModifiedBy>Religio</cp:lastModifiedBy>
  <cp:revision>3</cp:revision>
  <dcterms:created xsi:type="dcterms:W3CDTF">2025-01-20T10:20:00Z</dcterms:created>
  <dcterms:modified xsi:type="dcterms:W3CDTF">2025-01-20T10:23:00Z</dcterms:modified>
</cp:coreProperties>
</file>