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BF44" w14:textId="77777777" w:rsidR="001122A6" w:rsidRPr="00CB78BA" w:rsidRDefault="001122A6" w:rsidP="001122A6">
      <w:pPr>
        <w:spacing w:line="240" w:lineRule="auto"/>
        <w:ind w:firstLine="0"/>
        <w:jc w:val="center"/>
        <w:rPr>
          <w:rFonts w:cs="Times New Roman"/>
          <w:szCs w:val="28"/>
          <w:lang w:val="en-US"/>
        </w:rPr>
      </w:pPr>
      <w:r w:rsidRPr="00CB78BA">
        <w:rPr>
          <w:rFonts w:cs="Times New Roman"/>
          <w:szCs w:val="28"/>
        </w:rPr>
        <w:t xml:space="preserve">Специальность / </w:t>
      </w:r>
      <w:proofErr w:type="spellStart"/>
      <w:r w:rsidRPr="00CB78BA">
        <w:rPr>
          <w:rFonts w:cs="Times New Roman"/>
          <w:szCs w:val="28"/>
        </w:rPr>
        <w:t>Special</w:t>
      </w:r>
      <w:r w:rsidRPr="00CB78BA">
        <w:rPr>
          <w:rFonts w:cs="Times New Roman"/>
          <w:szCs w:val="28"/>
          <w:lang w:val="en-US"/>
        </w:rPr>
        <w:t>i</w:t>
      </w:r>
      <w:r w:rsidRPr="00CB78BA">
        <w:rPr>
          <w:rFonts w:cs="Times New Roman"/>
          <w:szCs w:val="28"/>
        </w:rPr>
        <w:t>ty</w:t>
      </w:r>
      <w:proofErr w:type="spellEnd"/>
      <w:r w:rsidRPr="00CB78BA">
        <w:rPr>
          <w:rFonts w:cs="Times New Roman"/>
          <w:szCs w:val="28"/>
        </w:rPr>
        <w:t xml:space="preserve">: </w:t>
      </w:r>
      <w:r w:rsidRPr="00CB78BA">
        <w:rPr>
          <w:rFonts w:cs="Times New Roman"/>
          <w:bCs/>
          <w:szCs w:val="28"/>
          <w:lang w:eastAsia="zh-CN"/>
        </w:rPr>
        <w:t>6-05-0221-01</w:t>
      </w:r>
      <w:r w:rsidRPr="00CB78BA">
        <w:rPr>
          <w:rFonts w:cs="Times New Roman"/>
          <w:b/>
          <w:bCs/>
          <w:szCs w:val="28"/>
          <w:lang w:eastAsia="zh-CN"/>
        </w:rPr>
        <w:t xml:space="preserve"> </w:t>
      </w:r>
      <w:r w:rsidRPr="00CB78BA">
        <w:rPr>
          <w:rFonts w:cs="Times New Roman"/>
          <w:szCs w:val="28"/>
        </w:rPr>
        <w:t xml:space="preserve">Теология </w:t>
      </w:r>
      <w:r w:rsidRPr="00CB78BA">
        <w:rPr>
          <w:rFonts w:cs="Times New Roman"/>
          <w:szCs w:val="28"/>
          <w:lang w:val="en-US"/>
        </w:rPr>
        <w:t xml:space="preserve">/ </w:t>
      </w:r>
      <w:r w:rsidRPr="00CB78BA">
        <w:rPr>
          <w:rFonts w:cs="Times New Roman"/>
          <w:bCs/>
          <w:szCs w:val="28"/>
          <w:lang w:eastAsia="zh-CN"/>
        </w:rPr>
        <w:t>6-05-0221-01</w:t>
      </w:r>
      <w:r w:rsidRPr="00CB78BA">
        <w:rPr>
          <w:rFonts w:cs="Times New Roman"/>
          <w:b/>
          <w:bCs/>
          <w:szCs w:val="28"/>
          <w:lang w:eastAsia="zh-CN"/>
        </w:rPr>
        <w:t xml:space="preserve"> </w:t>
      </w:r>
      <w:r w:rsidRPr="00CB78BA">
        <w:rPr>
          <w:rFonts w:cs="Times New Roman"/>
          <w:szCs w:val="28"/>
          <w:lang w:val="en-US"/>
        </w:rPr>
        <w:t>Theology</w:t>
      </w:r>
    </w:p>
    <w:p w14:paraId="68D88D16" w14:textId="77777777" w:rsidR="001122A6" w:rsidRPr="00CB78BA" w:rsidRDefault="001122A6" w:rsidP="001122A6">
      <w:pPr>
        <w:spacing w:line="240" w:lineRule="auto"/>
        <w:ind w:firstLine="0"/>
        <w:jc w:val="center"/>
        <w:rPr>
          <w:rFonts w:cs="Times New Roman"/>
          <w:szCs w:val="28"/>
          <w:lang w:val="en-US"/>
        </w:rPr>
      </w:pPr>
      <w:r w:rsidRPr="00CB78BA">
        <w:rPr>
          <w:rFonts w:cs="Times New Roman"/>
          <w:szCs w:val="28"/>
        </w:rPr>
        <w:t>Учебная</w:t>
      </w:r>
      <w:r w:rsidRPr="00CB78BA">
        <w:rPr>
          <w:rFonts w:cs="Times New Roman"/>
          <w:szCs w:val="28"/>
          <w:lang w:val="en-US"/>
        </w:rPr>
        <w:t xml:space="preserve"> </w:t>
      </w:r>
      <w:r w:rsidRPr="00CB78BA">
        <w:rPr>
          <w:rFonts w:cs="Times New Roman"/>
          <w:szCs w:val="28"/>
        </w:rPr>
        <w:t>дисциплина</w:t>
      </w:r>
      <w:r w:rsidRPr="00CB78BA">
        <w:rPr>
          <w:rFonts w:cs="Times New Roman"/>
          <w:szCs w:val="28"/>
          <w:lang w:val="en-US"/>
        </w:rPr>
        <w:t xml:space="preserve">, </w:t>
      </w:r>
      <w:r w:rsidRPr="00CB78BA">
        <w:rPr>
          <w:rFonts w:cs="Times New Roman"/>
          <w:szCs w:val="28"/>
        </w:rPr>
        <w:t>модуль</w:t>
      </w:r>
      <w:r w:rsidRPr="00CB78BA">
        <w:rPr>
          <w:rFonts w:cs="Times New Roman"/>
          <w:szCs w:val="28"/>
          <w:lang w:val="en-US"/>
        </w:rPr>
        <w:t xml:space="preserve"> / Academic d</w:t>
      </w:r>
      <w:r w:rsidRPr="00CB78BA">
        <w:rPr>
          <w:rFonts w:cs="Times New Roman"/>
          <w:color w:val="000000"/>
          <w:szCs w:val="28"/>
          <w:lang w:val="en-US"/>
        </w:rPr>
        <w:t>iscipline, module</w:t>
      </w:r>
      <w:r w:rsidRPr="00CB78BA">
        <w:rPr>
          <w:rFonts w:cs="Times New Roman"/>
          <w:szCs w:val="28"/>
          <w:lang w:val="en-US"/>
        </w:rPr>
        <w:t xml:space="preserve">: </w:t>
      </w:r>
    </w:p>
    <w:p w14:paraId="56A968B8" w14:textId="77777777" w:rsidR="001122A6" w:rsidRPr="00CB78BA" w:rsidRDefault="001122A6" w:rsidP="001122A6">
      <w:pPr>
        <w:spacing w:line="240" w:lineRule="auto"/>
        <w:ind w:firstLine="0"/>
        <w:rPr>
          <w:rFonts w:cs="Times New Roman"/>
          <w:szCs w:val="28"/>
          <w:lang w:val="en-US"/>
        </w:rPr>
      </w:pPr>
      <w:r w:rsidRPr="00CB78BA">
        <w:rPr>
          <w:rFonts w:cs="Times New Roman"/>
          <w:szCs w:val="28"/>
        </w:rPr>
        <w:t>Священное</w:t>
      </w:r>
      <w:r w:rsidRPr="00CB78BA">
        <w:rPr>
          <w:rFonts w:cs="Times New Roman"/>
          <w:szCs w:val="28"/>
          <w:lang w:val="en-US"/>
        </w:rPr>
        <w:t xml:space="preserve"> </w:t>
      </w:r>
      <w:r w:rsidRPr="00CB78BA">
        <w:rPr>
          <w:rFonts w:cs="Times New Roman"/>
          <w:szCs w:val="28"/>
        </w:rPr>
        <w:t>Писание</w:t>
      </w:r>
      <w:r w:rsidRPr="00CB78BA">
        <w:rPr>
          <w:rFonts w:cs="Times New Roman"/>
          <w:szCs w:val="28"/>
          <w:lang w:val="en-US"/>
        </w:rPr>
        <w:t xml:space="preserve"> </w:t>
      </w:r>
      <w:r w:rsidRPr="00CB78BA">
        <w:rPr>
          <w:rFonts w:cs="Times New Roman"/>
          <w:szCs w:val="28"/>
        </w:rPr>
        <w:t>Ветхого</w:t>
      </w:r>
      <w:r w:rsidRPr="00CB78BA">
        <w:rPr>
          <w:rFonts w:cs="Times New Roman"/>
          <w:szCs w:val="28"/>
          <w:lang w:val="en-US"/>
        </w:rPr>
        <w:t xml:space="preserve"> </w:t>
      </w:r>
      <w:r w:rsidRPr="00CB78BA">
        <w:rPr>
          <w:rFonts w:cs="Times New Roman"/>
          <w:szCs w:val="28"/>
        </w:rPr>
        <w:t>Завета</w:t>
      </w:r>
      <w:r w:rsidRPr="00CB78BA">
        <w:rPr>
          <w:rFonts w:cs="Times New Roman"/>
          <w:color w:val="000000" w:themeColor="text1"/>
          <w:spacing w:val="-2"/>
          <w:szCs w:val="28"/>
          <w:lang w:val="en-US"/>
        </w:rPr>
        <w:t xml:space="preserve">, </w:t>
      </w:r>
      <w:r w:rsidRPr="00CB78BA">
        <w:rPr>
          <w:rFonts w:cs="Times New Roman"/>
          <w:szCs w:val="28"/>
        </w:rPr>
        <w:t>модуль</w:t>
      </w:r>
      <w:r w:rsidRPr="00CB78BA">
        <w:rPr>
          <w:rFonts w:cs="Times New Roman"/>
          <w:szCs w:val="28"/>
          <w:lang w:val="en-US"/>
        </w:rPr>
        <w:t xml:space="preserve"> «</w:t>
      </w:r>
      <w:r w:rsidRPr="00CB78BA">
        <w:rPr>
          <w:rFonts w:cs="Times New Roman"/>
          <w:szCs w:val="28"/>
        </w:rPr>
        <w:t>Священное</w:t>
      </w:r>
      <w:r w:rsidRPr="00CB78BA">
        <w:rPr>
          <w:rFonts w:cs="Times New Roman"/>
          <w:szCs w:val="28"/>
          <w:lang w:val="en-US"/>
        </w:rPr>
        <w:t xml:space="preserve"> </w:t>
      </w:r>
      <w:r w:rsidRPr="00CB78BA">
        <w:rPr>
          <w:rFonts w:cs="Times New Roman"/>
          <w:szCs w:val="28"/>
        </w:rPr>
        <w:t>Писание</w:t>
      </w:r>
      <w:r w:rsidRPr="00CB78BA">
        <w:rPr>
          <w:rFonts w:cs="Times New Roman"/>
          <w:szCs w:val="28"/>
          <w:lang w:val="en-US"/>
        </w:rPr>
        <w:t xml:space="preserve"> </w:t>
      </w:r>
      <w:r w:rsidRPr="00CB78BA">
        <w:rPr>
          <w:rFonts w:cs="Times New Roman"/>
          <w:szCs w:val="28"/>
        </w:rPr>
        <w:t>Ветхого</w:t>
      </w:r>
      <w:r w:rsidRPr="00CB78BA">
        <w:rPr>
          <w:rFonts w:cs="Times New Roman"/>
          <w:szCs w:val="28"/>
          <w:lang w:val="en-US"/>
        </w:rPr>
        <w:t xml:space="preserve"> </w:t>
      </w:r>
      <w:r w:rsidRPr="00CB78BA">
        <w:rPr>
          <w:rFonts w:cs="Times New Roman"/>
          <w:szCs w:val="28"/>
        </w:rPr>
        <w:t>и</w:t>
      </w:r>
      <w:r w:rsidRPr="00CB78BA">
        <w:rPr>
          <w:rFonts w:cs="Times New Roman"/>
          <w:szCs w:val="28"/>
          <w:lang w:val="en-US"/>
        </w:rPr>
        <w:t xml:space="preserve"> </w:t>
      </w:r>
      <w:r w:rsidRPr="00CB78BA">
        <w:rPr>
          <w:rFonts w:cs="Times New Roman"/>
          <w:szCs w:val="28"/>
        </w:rPr>
        <w:t>Нового</w:t>
      </w:r>
      <w:r w:rsidRPr="00CB78BA">
        <w:rPr>
          <w:rFonts w:cs="Times New Roman"/>
          <w:szCs w:val="28"/>
          <w:lang w:val="en-US"/>
        </w:rPr>
        <w:t xml:space="preserve"> </w:t>
      </w:r>
      <w:r w:rsidRPr="00CB78BA">
        <w:rPr>
          <w:rFonts w:cs="Times New Roman"/>
          <w:szCs w:val="28"/>
        </w:rPr>
        <w:t>Завета</w:t>
      </w:r>
      <w:r w:rsidRPr="00CB78BA">
        <w:rPr>
          <w:rFonts w:cs="Times New Roman"/>
          <w:szCs w:val="28"/>
          <w:lang w:val="en-US"/>
        </w:rPr>
        <w:t xml:space="preserve">» </w:t>
      </w:r>
      <w:r w:rsidRPr="00CB78BA">
        <w:rPr>
          <w:rFonts w:cs="Times New Roman"/>
          <w:color w:val="000000" w:themeColor="text1"/>
          <w:spacing w:val="-2"/>
          <w:szCs w:val="28"/>
          <w:lang w:val="en-US"/>
        </w:rPr>
        <w:t>/</w:t>
      </w:r>
      <w:r w:rsidRPr="00CB78BA">
        <w:rPr>
          <w:rFonts w:cs="Times New Roman"/>
          <w:szCs w:val="28"/>
          <w:lang w:val="en-US"/>
        </w:rPr>
        <w:t xml:space="preserve"> Scripture of the Old Testament</w:t>
      </w:r>
      <w:r w:rsidRPr="00CB78BA">
        <w:rPr>
          <w:rFonts w:cs="Times New Roman"/>
          <w:color w:val="000000" w:themeColor="text1"/>
          <w:spacing w:val="-2"/>
          <w:szCs w:val="28"/>
          <w:lang w:val="en-US"/>
        </w:rPr>
        <w:t>, «</w:t>
      </w:r>
      <w:bookmarkStart w:id="0" w:name="_Hlk190030235"/>
      <w:r w:rsidRPr="00CB78BA">
        <w:rPr>
          <w:rFonts w:cs="Times New Roman"/>
          <w:szCs w:val="28"/>
          <w:lang w:val="en-US"/>
        </w:rPr>
        <w:t>Scripture of the Old and New Testament</w:t>
      </w:r>
      <w:bookmarkEnd w:id="0"/>
      <w:r w:rsidRPr="00CB78BA">
        <w:rPr>
          <w:rFonts w:cs="Times New Roman"/>
          <w:szCs w:val="28"/>
          <w:lang w:val="en-US"/>
        </w:rPr>
        <w:t>» module</w:t>
      </w:r>
    </w:p>
    <w:p w14:paraId="3C2351FB" w14:textId="77777777" w:rsidR="001122A6" w:rsidRPr="00CB78BA" w:rsidRDefault="001122A6" w:rsidP="001122A6">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1122A6" w:rsidRPr="001E6F4A" w14:paraId="584DABD8"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320CDCAE" w14:textId="77777777" w:rsidR="001122A6" w:rsidRPr="00CB78BA" w:rsidRDefault="001122A6" w:rsidP="001F7410">
            <w:pPr>
              <w:spacing w:line="240" w:lineRule="auto"/>
              <w:ind w:firstLine="0"/>
              <w:jc w:val="left"/>
              <w:rPr>
                <w:rFonts w:cs="Times New Roman"/>
                <w:szCs w:val="28"/>
              </w:rPr>
            </w:pPr>
            <w:r w:rsidRPr="00CB78BA">
              <w:rPr>
                <w:rFonts w:cs="Times New Roman"/>
                <w:szCs w:val="28"/>
              </w:rPr>
              <w:t xml:space="preserve">Краткое содержание учебной дисциплины, модуля / </w:t>
            </w:r>
            <w:r w:rsidRPr="00CB78BA">
              <w:rPr>
                <w:rFonts w:cs="Times New Roman"/>
                <w:bCs/>
                <w:color w:val="000000"/>
                <w:szCs w:val="28"/>
                <w:lang w:val="en-US"/>
              </w:rPr>
              <w:t>Brief</w:t>
            </w:r>
            <w:r w:rsidRPr="00CB78BA">
              <w:rPr>
                <w:rFonts w:cs="Times New Roman"/>
                <w:bCs/>
                <w:color w:val="000000"/>
                <w:szCs w:val="28"/>
              </w:rPr>
              <w:t xml:space="preserve"> </w:t>
            </w:r>
            <w:r w:rsidRPr="00CB78BA">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1AB0C862" w14:textId="77777777" w:rsidR="001122A6" w:rsidRDefault="001122A6" w:rsidP="001F7410">
            <w:pPr>
              <w:spacing w:line="240" w:lineRule="auto"/>
              <w:ind w:firstLine="0"/>
              <w:rPr>
                <w:rFonts w:cs="Times New Roman"/>
                <w:szCs w:val="28"/>
              </w:rPr>
            </w:pPr>
            <w:r w:rsidRPr="00CB78BA">
              <w:rPr>
                <w:rFonts w:cs="Times New Roman"/>
                <w:szCs w:val="28"/>
              </w:rPr>
              <w:t xml:space="preserve">Библейская </w:t>
            </w:r>
            <w:proofErr w:type="spellStart"/>
            <w:r w:rsidRPr="00CB78BA">
              <w:rPr>
                <w:rFonts w:cs="Times New Roman"/>
                <w:szCs w:val="28"/>
              </w:rPr>
              <w:t>исагогика</w:t>
            </w:r>
            <w:proofErr w:type="spellEnd"/>
            <w:r w:rsidRPr="00CB78BA">
              <w:rPr>
                <w:rFonts w:cs="Times New Roman"/>
                <w:szCs w:val="28"/>
              </w:rPr>
              <w:t>. Состав книг Священного Писания.</w:t>
            </w:r>
            <w:r w:rsidRPr="00CB78BA">
              <w:t xml:space="preserve"> </w:t>
            </w:r>
            <w:r w:rsidRPr="00CB78BA">
              <w:rPr>
                <w:rFonts w:cs="Times New Roman"/>
                <w:szCs w:val="28"/>
              </w:rPr>
              <w:t xml:space="preserve">Книги канонические и неканонические. Апокрифы. Переводы Священного Писания. Общие сведения о </w:t>
            </w:r>
            <w:proofErr w:type="spellStart"/>
            <w:r w:rsidRPr="00CB78BA">
              <w:rPr>
                <w:rFonts w:cs="Times New Roman"/>
                <w:szCs w:val="28"/>
              </w:rPr>
              <w:t>законоположительных</w:t>
            </w:r>
            <w:proofErr w:type="spellEnd"/>
            <w:r w:rsidRPr="00CB78BA">
              <w:rPr>
                <w:rFonts w:cs="Times New Roman"/>
                <w:szCs w:val="28"/>
              </w:rPr>
              <w:t xml:space="preserve"> книгах. Книги Бытия, Исход, Левит.</w:t>
            </w:r>
          </w:p>
          <w:p w14:paraId="327AD887" w14:textId="0B040D1B" w:rsidR="001122A6" w:rsidRPr="00CB78BA" w:rsidRDefault="001122A6" w:rsidP="001F7410">
            <w:pPr>
              <w:spacing w:line="240" w:lineRule="auto"/>
              <w:ind w:firstLine="0"/>
              <w:rPr>
                <w:rFonts w:cs="Times New Roman"/>
                <w:szCs w:val="28"/>
              </w:rPr>
            </w:pPr>
            <w:proofErr w:type="spellStart"/>
            <w:r w:rsidRPr="001429DF">
              <w:rPr>
                <w:rFonts w:cs="Times New Roman"/>
                <w:szCs w:val="28"/>
              </w:rPr>
              <w:t>Исагогические</w:t>
            </w:r>
            <w:proofErr w:type="spellEnd"/>
            <w:r w:rsidRPr="001429DF">
              <w:rPr>
                <w:rFonts w:cs="Times New Roman"/>
                <w:szCs w:val="28"/>
              </w:rPr>
              <w:t xml:space="preserve"> сведения о книге Чисел.</w:t>
            </w:r>
            <w:r>
              <w:rPr>
                <w:rFonts w:cs="Times New Roman"/>
                <w:szCs w:val="28"/>
              </w:rPr>
              <w:t xml:space="preserve"> </w:t>
            </w:r>
            <w:r w:rsidRPr="001429DF">
              <w:rPr>
                <w:rFonts w:cs="Times New Roman"/>
                <w:szCs w:val="28"/>
              </w:rPr>
              <w:t>Основные сведения о книге Второзакония. Исторические книги Ветхого Завета</w:t>
            </w:r>
            <w:r>
              <w:rPr>
                <w:rFonts w:cs="Times New Roman"/>
                <w:szCs w:val="28"/>
              </w:rPr>
              <w:t>: к</w:t>
            </w:r>
            <w:r w:rsidRPr="001429DF">
              <w:rPr>
                <w:rFonts w:cs="Times New Roman"/>
                <w:szCs w:val="28"/>
              </w:rPr>
              <w:t>нига Иисуса Навина</w:t>
            </w:r>
            <w:r>
              <w:rPr>
                <w:rFonts w:cs="Times New Roman"/>
                <w:szCs w:val="28"/>
              </w:rPr>
              <w:t>, к</w:t>
            </w:r>
            <w:r w:rsidRPr="001429DF">
              <w:rPr>
                <w:rFonts w:cs="Times New Roman"/>
                <w:szCs w:val="28"/>
              </w:rPr>
              <w:t>нига Судей</w:t>
            </w:r>
            <w:r>
              <w:rPr>
                <w:rFonts w:cs="Times New Roman"/>
                <w:szCs w:val="28"/>
              </w:rPr>
              <w:t>, к</w:t>
            </w:r>
            <w:r w:rsidRPr="001429DF">
              <w:rPr>
                <w:rFonts w:cs="Times New Roman"/>
                <w:szCs w:val="28"/>
              </w:rPr>
              <w:t>нига Руфь</w:t>
            </w:r>
            <w:r>
              <w:rPr>
                <w:rFonts w:cs="Times New Roman"/>
                <w:szCs w:val="28"/>
              </w:rPr>
              <w:t>, к</w:t>
            </w:r>
            <w:r w:rsidRPr="001429DF">
              <w:rPr>
                <w:rFonts w:cs="Times New Roman"/>
                <w:szCs w:val="28"/>
              </w:rPr>
              <w:t>ниги Царств</w:t>
            </w:r>
            <w:r>
              <w:rPr>
                <w:rFonts w:cs="Times New Roman"/>
                <w:szCs w:val="28"/>
              </w:rPr>
              <w:t>, к</w:t>
            </w:r>
            <w:r w:rsidRPr="001429DF">
              <w:rPr>
                <w:rFonts w:cs="Times New Roman"/>
                <w:szCs w:val="28"/>
              </w:rPr>
              <w:t>ниги Паралипоменон</w:t>
            </w:r>
            <w:r>
              <w:rPr>
                <w:rFonts w:cs="Times New Roman"/>
                <w:szCs w:val="28"/>
              </w:rPr>
              <w:t xml:space="preserve">, </w:t>
            </w:r>
            <w:r w:rsidRPr="001429DF">
              <w:rPr>
                <w:rFonts w:cs="Times New Roman"/>
                <w:szCs w:val="28"/>
              </w:rPr>
              <w:t>книг</w:t>
            </w:r>
            <w:r>
              <w:rPr>
                <w:rFonts w:cs="Times New Roman"/>
                <w:szCs w:val="28"/>
              </w:rPr>
              <w:t>и</w:t>
            </w:r>
            <w:r w:rsidRPr="001429DF">
              <w:rPr>
                <w:rFonts w:cs="Times New Roman"/>
                <w:szCs w:val="28"/>
              </w:rPr>
              <w:t xml:space="preserve"> Ездры</w:t>
            </w:r>
            <w:r>
              <w:rPr>
                <w:rFonts w:cs="Times New Roman"/>
                <w:szCs w:val="28"/>
              </w:rPr>
              <w:t>, к</w:t>
            </w:r>
            <w:r w:rsidRPr="001429DF">
              <w:rPr>
                <w:rFonts w:cs="Times New Roman"/>
                <w:szCs w:val="28"/>
              </w:rPr>
              <w:t xml:space="preserve">нига </w:t>
            </w:r>
            <w:proofErr w:type="spellStart"/>
            <w:r w:rsidRPr="001429DF">
              <w:rPr>
                <w:rFonts w:cs="Times New Roman"/>
                <w:szCs w:val="28"/>
              </w:rPr>
              <w:t>Неемии</w:t>
            </w:r>
            <w:proofErr w:type="spellEnd"/>
            <w:r>
              <w:rPr>
                <w:rFonts w:cs="Times New Roman"/>
                <w:szCs w:val="28"/>
              </w:rPr>
              <w:t>, к</w:t>
            </w:r>
            <w:r w:rsidRPr="001429DF">
              <w:rPr>
                <w:rFonts w:cs="Times New Roman"/>
                <w:szCs w:val="28"/>
              </w:rPr>
              <w:t>нига Есфири</w:t>
            </w:r>
            <w:r>
              <w:rPr>
                <w:rFonts w:cs="Times New Roman"/>
                <w:szCs w:val="28"/>
              </w:rPr>
              <w:t>, к</w:t>
            </w:r>
            <w:r w:rsidRPr="001429DF">
              <w:rPr>
                <w:rFonts w:cs="Times New Roman"/>
                <w:szCs w:val="28"/>
              </w:rPr>
              <w:t xml:space="preserve">нига </w:t>
            </w:r>
            <w:proofErr w:type="spellStart"/>
            <w:r w:rsidRPr="001429DF">
              <w:rPr>
                <w:rFonts w:cs="Times New Roman"/>
                <w:szCs w:val="28"/>
              </w:rPr>
              <w:t>Товита</w:t>
            </w:r>
            <w:proofErr w:type="spellEnd"/>
            <w:r>
              <w:rPr>
                <w:rFonts w:cs="Times New Roman"/>
                <w:szCs w:val="28"/>
              </w:rPr>
              <w:t>, к</w:t>
            </w:r>
            <w:r w:rsidRPr="001429DF">
              <w:rPr>
                <w:rFonts w:cs="Times New Roman"/>
                <w:szCs w:val="28"/>
              </w:rPr>
              <w:t xml:space="preserve">нига </w:t>
            </w:r>
            <w:proofErr w:type="spellStart"/>
            <w:r w:rsidRPr="001429DF">
              <w:rPr>
                <w:rFonts w:cs="Times New Roman"/>
                <w:szCs w:val="28"/>
              </w:rPr>
              <w:t>Иудифи</w:t>
            </w:r>
            <w:proofErr w:type="spellEnd"/>
            <w:r>
              <w:rPr>
                <w:rFonts w:cs="Times New Roman"/>
                <w:szCs w:val="28"/>
              </w:rPr>
              <w:t>, к</w:t>
            </w:r>
            <w:r w:rsidRPr="001429DF">
              <w:rPr>
                <w:rFonts w:cs="Times New Roman"/>
                <w:szCs w:val="28"/>
              </w:rPr>
              <w:t>ниг</w:t>
            </w:r>
            <w:r>
              <w:rPr>
                <w:rFonts w:cs="Times New Roman"/>
                <w:szCs w:val="28"/>
              </w:rPr>
              <w:t>и</w:t>
            </w:r>
            <w:r w:rsidRPr="001429DF">
              <w:rPr>
                <w:rFonts w:cs="Times New Roman"/>
                <w:szCs w:val="28"/>
              </w:rPr>
              <w:t xml:space="preserve"> Маккавейск</w:t>
            </w:r>
            <w:r>
              <w:rPr>
                <w:rFonts w:cs="Times New Roman"/>
                <w:szCs w:val="28"/>
              </w:rPr>
              <w:t>ие</w:t>
            </w:r>
            <w:r w:rsidRPr="001429DF">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3E8D1CFD" w14:textId="77777777" w:rsidR="001122A6" w:rsidRDefault="001122A6" w:rsidP="001F7410">
            <w:pPr>
              <w:spacing w:line="240" w:lineRule="auto"/>
              <w:ind w:firstLine="0"/>
              <w:rPr>
                <w:rFonts w:cs="Times New Roman"/>
                <w:szCs w:val="28"/>
                <w:lang w:val="en-US"/>
              </w:rPr>
            </w:pPr>
            <w:r w:rsidRPr="00CB78BA">
              <w:rPr>
                <w:rFonts w:cs="Times New Roman"/>
                <w:szCs w:val="28"/>
                <w:lang w:val="en-US"/>
              </w:rPr>
              <w:t xml:space="preserve">Biblical </w:t>
            </w:r>
            <w:proofErr w:type="spellStart"/>
            <w:r w:rsidRPr="00CB78BA">
              <w:rPr>
                <w:rFonts w:cs="Times New Roman"/>
                <w:szCs w:val="28"/>
                <w:lang w:val="en-US"/>
              </w:rPr>
              <w:t>Isagogy</w:t>
            </w:r>
            <w:proofErr w:type="spellEnd"/>
            <w:r w:rsidRPr="00CB78BA">
              <w:rPr>
                <w:rFonts w:cs="Times New Roman"/>
                <w:szCs w:val="28"/>
                <w:lang w:val="en-US"/>
              </w:rPr>
              <w:t>. The composition of the books of the Holy Scripture. Canonical and non-canonical books. Apocryphal. Translations of the Holy Scripture. General information about the books of the law. The books of Genesis, Exodus, Leviticus.</w:t>
            </w:r>
          </w:p>
          <w:p w14:paraId="2DD17A4D" w14:textId="469DF4FE" w:rsidR="001122A6" w:rsidRPr="00CB78BA" w:rsidRDefault="001122A6" w:rsidP="001F7410">
            <w:pPr>
              <w:spacing w:line="240" w:lineRule="auto"/>
              <w:ind w:firstLine="0"/>
              <w:rPr>
                <w:rFonts w:cs="Times New Roman"/>
                <w:szCs w:val="28"/>
                <w:lang w:val="en-US"/>
              </w:rPr>
            </w:pPr>
            <w:proofErr w:type="spellStart"/>
            <w:r w:rsidRPr="001811E7">
              <w:rPr>
                <w:rFonts w:cs="Times New Roman"/>
                <w:szCs w:val="28"/>
                <w:lang w:val="en-US"/>
              </w:rPr>
              <w:t>Isagogical</w:t>
            </w:r>
            <w:proofErr w:type="spellEnd"/>
            <w:r w:rsidRPr="001811E7">
              <w:rPr>
                <w:rFonts w:cs="Times New Roman"/>
                <w:szCs w:val="28"/>
                <w:lang w:val="en-US"/>
              </w:rPr>
              <w:t xml:space="preserve"> information about the book of Numbers. Basic information about the book of Deuteronomy. The historical books of the Old Testament: the book of Joshua, the book of Judges, the book of Ruth, the books of Kings, the books of the Paralipomenon, the books of Ezra, the book of Nehemiah, the book of Esther, the book of Tobit, the book of Judith, the book of Maccabees.</w:t>
            </w:r>
          </w:p>
        </w:tc>
      </w:tr>
      <w:tr w:rsidR="001122A6" w:rsidRPr="001E6F4A" w14:paraId="4C01F05D"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36C66F70" w14:textId="77777777" w:rsidR="001122A6" w:rsidRPr="00CB78BA" w:rsidRDefault="001122A6" w:rsidP="001F7410">
            <w:pPr>
              <w:spacing w:line="240" w:lineRule="auto"/>
              <w:ind w:firstLine="0"/>
              <w:jc w:val="left"/>
              <w:rPr>
                <w:rFonts w:cs="Times New Roman"/>
                <w:szCs w:val="28"/>
                <w:lang w:val="en-US"/>
              </w:rPr>
            </w:pPr>
            <w:r w:rsidRPr="00CB78BA">
              <w:rPr>
                <w:rFonts w:cs="Times New Roman"/>
                <w:szCs w:val="28"/>
              </w:rPr>
              <w:t>Формируемые</w:t>
            </w:r>
            <w:r w:rsidRPr="00CB78BA">
              <w:rPr>
                <w:rFonts w:cs="Times New Roman"/>
                <w:szCs w:val="28"/>
                <w:lang w:val="en-US"/>
              </w:rPr>
              <w:t xml:space="preserve"> </w:t>
            </w:r>
            <w:r w:rsidRPr="00CB78BA">
              <w:rPr>
                <w:rFonts w:cs="Times New Roman"/>
                <w:szCs w:val="28"/>
              </w:rPr>
              <w:t>компетенции</w:t>
            </w:r>
            <w:r w:rsidRPr="00CB78BA">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75ADD9BA" w14:textId="77777777" w:rsidR="001122A6" w:rsidRPr="00CB78BA" w:rsidRDefault="001122A6" w:rsidP="001F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sidRPr="00CB78BA">
              <w:rPr>
                <w:rFonts w:eastAsia="Times New Roman" w:cs="Times New Roman"/>
                <w:b/>
                <w:szCs w:val="28"/>
                <w:lang w:eastAsia="ru-RU"/>
              </w:rPr>
              <w:t xml:space="preserve">базовая профессиональная </w:t>
            </w:r>
            <w:r w:rsidRPr="00CB78BA">
              <w:rPr>
                <w:rFonts w:eastAsia="Times New Roman" w:cs="Times New Roman"/>
                <w:szCs w:val="28"/>
                <w:lang w:eastAsia="ru-RU"/>
              </w:rPr>
              <w:t>компетенция:</w:t>
            </w:r>
          </w:p>
          <w:p w14:paraId="29869DB2" w14:textId="77777777" w:rsidR="001122A6" w:rsidRPr="00CB78BA" w:rsidRDefault="001122A6" w:rsidP="001F7410">
            <w:pPr>
              <w:spacing w:line="240" w:lineRule="auto"/>
              <w:ind w:firstLine="0"/>
              <w:rPr>
                <w:rFonts w:cs="Times New Roman"/>
                <w:spacing w:val="-2"/>
                <w:szCs w:val="28"/>
                <w:lang w:val="be-BY"/>
              </w:rPr>
            </w:pPr>
            <w:r w:rsidRPr="00CB78BA">
              <w:rPr>
                <w:rFonts w:cs="Times New Roman"/>
                <w:szCs w:val="28"/>
              </w:rPr>
              <w:t xml:space="preserve">БПК–2. </w:t>
            </w:r>
            <w:r w:rsidRPr="00CB78BA">
              <w:rPr>
                <w:rFonts w:cs="Times New Roman"/>
                <w:spacing w:val="-2"/>
                <w:szCs w:val="28"/>
                <w:lang w:val="be-BY"/>
              </w:rPr>
              <w:t>Использовать основы теологических знаний для понимания и представления христианской мировоззренческой позиции.</w:t>
            </w:r>
          </w:p>
          <w:p w14:paraId="2C5C8983" w14:textId="77777777" w:rsidR="001122A6" w:rsidRPr="00CB78BA" w:rsidRDefault="001122A6" w:rsidP="001F7410">
            <w:pPr>
              <w:spacing w:line="240" w:lineRule="auto"/>
              <w:ind w:firstLine="0"/>
              <w:rPr>
                <w:rFonts w:cs="Times New Roman"/>
                <w:bCs/>
                <w:szCs w:val="28"/>
                <w:lang w:val="be-BY"/>
              </w:rPr>
            </w:pPr>
            <w:r w:rsidRPr="00CB78BA">
              <w:rPr>
                <w:szCs w:val="28"/>
              </w:rPr>
              <w:lastRenderedPageBreak/>
              <w:t>БПК-15. Анализировать структуру, форму и содержание текстов Священного Писания Ветхого и Нового Завета, историю создания, изучения, способы и методы интерпретации библейских текстов.</w:t>
            </w:r>
          </w:p>
        </w:tc>
        <w:tc>
          <w:tcPr>
            <w:tcW w:w="5245" w:type="dxa"/>
            <w:tcBorders>
              <w:top w:val="single" w:sz="4" w:space="0" w:color="auto"/>
              <w:left w:val="single" w:sz="4" w:space="0" w:color="auto"/>
              <w:bottom w:val="single" w:sz="4" w:space="0" w:color="auto"/>
              <w:right w:val="single" w:sz="4" w:space="0" w:color="auto"/>
            </w:tcBorders>
            <w:hideMark/>
          </w:tcPr>
          <w:p w14:paraId="751423E1" w14:textId="77777777" w:rsidR="001122A6" w:rsidRPr="00CB78BA" w:rsidRDefault="001122A6" w:rsidP="001F7410">
            <w:pPr>
              <w:spacing w:line="240" w:lineRule="auto"/>
              <w:ind w:firstLine="0"/>
              <w:rPr>
                <w:rFonts w:cs="Times New Roman"/>
                <w:b/>
                <w:szCs w:val="28"/>
                <w:lang w:val="en-US"/>
              </w:rPr>
            </w:pPr>
            <w:r w:rsidRPr="00CB78BA">
              <w:rPr>
                <w:rFonts w:cs="Times New Roman"/>
                <w:b/>
                <w:szCs w:val="28"/>
                <w:lang w:val="en-US"/>
              </w:rPr>
              <w:lastRenderedPageBreak/>
              <w:t>basic professional competence:</w:t>
            </w:r>
          </w:p>
          <w:p w14:paraId="20B15EE8"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BOD–2. Use the fundamentals of theological knowledge to understand and present a Christian worldview.</w:t>
            </w:r>
          </w:p>
          <w:p w14:paraId="4F92C0F9"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BOD–15. </w:t>
            </w:r>
            <w:proofErr w:type="spellStart"/>
            <w:r w:rsidRPr="00CB78BA">
              <w:rPr>
                <w:rFonts w:cs="Times New Roman"/>
                <w:szCs w:val="28"/>
                <w:lang w:val="en-US"/>
              </w:rPr>
              <w:t>Analyse</w:t>
            </w:r>
            <w:proofErr w:type="spellEnd"/>
            <w:r w:rsidRPr="00CB78BA">
              <w:rPr>
                <w:rFonts w:cs="Times New Roman"/>
                <w:szCs w:val="28"/>
                <w:lang w:val="en-US"/>
              </w:rPr>
              <w:t xml:space="preserve"> the structure, form and content of Old and New Testament Scripture </w:t>
            </w:r>
            <w:r w:rsidRPr="00CB78BA">
              <w:rPr>
                <w:rFonts w:cs="Times New Roman"/>
                <w:szCs w:val="28"/>
                <w:lang w:val="en-US"/>
              </w:rPr>
              <w:lastRenderedPageBreak/>
              <w:t>texts, the history of creation, study, ways and methods of interpreting biblical texts.</w:t>
            </w:r>
          </w:p>
        </w:tc>
      </w:tr>
      <w:tr w:rsidR="001122A6" w:rsidRPr="001E6F4A" w14:paraId="586AD2A2"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016F0CCF" w14:textId="77777777" w:rsidR="001122A6" w:rsidRPr="00CB78BA" w:rsidRDefault="001122A6" w:rsidP="001F7410">
            <w:pPr>
              <w:spacing w:line="240" w:lineRule="auto"/>
              <w:ind w:firstLine="0"/>
              <w:jc w:val="left"/>
              <w:rPr>
                <w:rFonts w:cs="Times New Roman"/>
                <w:szCs w:val="28"/>
                <w:lang w:val="en-US"/>
              </w:rPr>
            </w:pPr>
            <w:r w:rsidRPr="00CB78BA">
              <w:rPr>
                <w:szCs w:val="28"/>
              </w:rPr>
              <w:lastRenderedPageBreak/>
              <w:t>Результаты</w:t>
            </w:r>
            <w:r w:rsidRPr="00CB78BA">
              <w:rPr>
                <w:szCs w:val="28"/>
                <w:lang w:val="en-US"/>
              </w:rPr>
              <w:t xml:space="preserve"> </w:t>
            </w:r>
            <w:r w:rsidRPr="00CB78BA">
              <w:rPr>
                <w:szCs w:val="28"/>
              </w:rPr>
              <w:t>обучения</w:t>
            </w:r>
            <w:r w:rsidRPr="00CB78BA">
              <w:rPr>
                <w:szCs w:val="28"/>
                <w:lang w:val="en-US"/>
              </w:rPr>
              <w:t xml:space="preserve"> (</w:t>
            </w:r>
            <w:r w:rsidRPr="00CB78BA">
              <w:rPr>
                <w:szCs w:val="28"/>
              </w:rPr>
              <w:t>знать</w:t>
            </w:r>
            <w:r w:rsidRPr="00CB78BA">
              <w:rPr>
                <w:szCs w:val="28"/>
                <w:lang w:val="en-US"/>
              </w:rPr>
              <w:t xml:space="preserve">, </w:t>
            </w:r>
            <w:r w:rsidRPr="00CB78BA">
              <w:rPr>
                <w:szCs w:val="28"/>
              </w:rPr>
              <w:t>уметь</w:t>
            </w:r>
            <w:r w:rsidRPr="00CB78BA">
              <w:rPr>
                <w:szCs w:val="28"/>
                <w:lang w:val="en-US"/>
              </w:rPr>
              <w:t xml:space="preserve">, </w:t>
            </w:r>
            <w:r w:rsidRPr="00CB78BA">
              <w:rPr>
                <w:szCs w:val="28"/>
              </w:rPr>
              <w:t>владеть</w:t>
            </w:r>
            <w:r w:rsidRPr="00CB78BA">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1C4B1FB1" w14:textId="77777777" w:rsidR="001122A6" w:rsidRPr="00CB78BA" w:rsidRDefault="001122A6" w:rsidP="001F7410">
            <w:pPr>
              <w:spacing w:line="240" w:lineRule="auto"/>
              <w:ind w:firstLine="0"/>
              <w:rPr>
                <w:rFonts w:cs="Times New Roman"/>
                <w:b/>
                <w:i/>
                <w:spacing w:val="-2"/>
                <w:szCs w:val="28"/>
              </w:rPr>
            </w:pPr>
            <w:r w:rsidRPr="00CB78BA">
              <w:rPr>
                <w:rFonts w:cs="Times New Roman"/>
                <w:b/>
                <w:i/>
                <w:spacing w:val="-2"/>
                <w:szCs w:val="28"/>
              </w:rPr>
              <w:t>знать:</w:t>
            </w:r>
          </w:p>
          <w:p w14:paraId="090B8F83"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состав и формирование канона Священного Писания;</w:t>
            </w:r>
          </w:p>
          <w:p w14:paraId="1B8D5B23"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историю текста Ветхого Завета;</w:t>
            </w:r>
          </w:p>
          <w:p w14:paraId="18EE14F0"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 xml:space="preserve">феномен </w:t>
            </w:r>
            <w:proofErr w:type="spellStart"/>
            <w:r w:rsidRPr="00CB78BA">
              <w:rPr>
                <w:rFonts w:ascii="Times New Roman" w:hAnsi="Times New Roman"/>
                <w:spacing w:val="-2"/>
                <w:sz w:val="28"/>
                <w:szCs w:val="28"/>
              </w:rPr>
              <w:t>богодухновенности</w:t>
            </w:r>
            <w:proofErr w:type="spellEnd"/>
            <w:r w:rsidRPr="00CB78BA">
              <w:rPr>
                <w:rFonts w:ascii="Times New Roman" w:hAnsi="Times New Roman"/>
                <w:spacing w:val="-2"/>
                <w:sz w:val="28"/>
                <w:szCs w:val="28"/>
              </w:rPr>
              <w:t xml:space="preserve"> Священного Писания;</w:t>
            </w:r>
          </w:p>
          <w:p w14:paraId="00A5F466"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 xml:space="preserve">основные </w:t>
            </w:r>
            <w:proofErr w:type="spellStart"/>
            <w:r w:rsidRPr="00CB78BA">
              <w:rPr>
                <w:rFonts w:ascii="Times New Roman" w:hAnsi="Times New Roman"/>
                <w:spacing w:val="-2"/>
                <w:sz w:val="28"/>
                <w:szCs w:val="28"/>
              </w:rPr>
              <w:t>исагогические</w:t>
            </w:r>
            <w:proofErr w:type="spellEnd"/>
            <w:r w:rsidRPr="00CB78BA">
              <w:rPr>
                <w:rFonts w:ascii="Times New Roman" w:hAnsi="Times New Roman"/>
                <w:spacing w:val="-2"/>
                <w:sz w:val="28"/>
                <w:szCs w:val="28"/>
              </w:rPr>
              <w:t xml:space="preserve"> сведения о книгах Библии;</w:t>
            </w:r>
          </w:p>
          <w:p w14:paraId="799DA788"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состав Библии и особенность православного взгляда на состав Библии;</w:t>
            </w:r>
          </w:p>
          <w:p w14:paraId="303116FD"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содержание книг Ветхого Завета;</w:t>
            </w:r>
          </w:p>
          <w:p w14:paraId="664BB802"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особенности богословия отдельных книг Ветхого Завета;</w:t>
            </w:r>
          </w:p>
          <w:p w14:paraId="01DF053D"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основные проблемы и методы библейской экзегетики;</w:t>
            </w:r>
          </w:p>
          <w:p w14:paraId="63D8A6D6"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экзегетическую традицию святых отцов и древних церковных писателей;</w:t>
            </w:r>
          </w:p>
          <w:p w14:paraId="098549FF" w14:textId="77777777" w:rsidR="001122A6" w:rsidRPr="00CB78BA" w:rsidRDefault="001122A6" w:rsidP="001122A6">
            <w:pPr>
              <w:pStyle w:val="a3"/>
              <w:numPr>
                <w:ilvl w:val="0"/>
                <w:numId w:val="2"/>
              </w:numPr>
              <w:tabs>
                <w:tab w:val="left" w:pos="166"/>
              </w:tabs>
              <w:spacing w:after="0" w:line="240" w:lineRule="auto"/>
              <w:ind w:left="0" w:firstLine="0"/>
              <w:rPr>
                <w:rFonts w:ascii="Times New Roman" w:hAnsi="Times New Roman"/>
                <w:spacing w:val="-2"/>
                <w:sz w:val="28"/>
                <w:szCs w:val="28"/>
              </w:rPr>
            </w:pPr>
            <w:r w:rsidRPr="00CB78BA">
              <w:rPr>
                <w:rFonts w:ascii="Times New Roman" w:hAnsi="Times New Roman"/>
                <w:spacing w:val="-2"/>
                <w:sz w:val="28"/>
                <w:szCs w:val="28"/>
              </w:rPr>
              <w:t xml:space="preserve">важнейшие экзегетические сочинения древних церковных писателей и современные </w:t>
            </w:r>
            <w:r w:rsidRPr="00CB78BA">
              <w:rPr>
                <w:rFonts w:ascii="Times New Roman" w:hAnsi="Times New Roman"/>
                <w:spacing w:val="-2"/>
                <w:sz w:val="28"/>
                <w:szCs w:val="28"/>
              </w:rPr>
              <w:lastRenderedPageBreak/>
              <w:t>исследования в области библеистики Ветхого Завета.</w:t>
            </w:r>
          </w:p>
          <w:p w14:paraId="5974757B" w14:textId="77777777" w:rsidR="001122A6" w:rsidRPr="00CB78BA" w:rsidRDefault="001122A6" w:rsidP="001F7410">
            <w:pPr>
              <w:tabs>
                <w:tab w:val="left" w:pos="1134"/>
              </w:tabs>
              <w:spacing w:line="240" w:lineRule="auto"/>
              <w:ind w:firstLine="0"/>
              <w:rPr>
                <w:rFonts w:cs="Times New Roman"/>
                <w:i/>
                <w:szCs w:val="28"/>
              </w:rPr>
            </w:pPr>
            <w:r w:rsidRPr="00CB78BA">
              <w:rPr>
                <w:rFonts w:cs="Times New Roman"/>
                <w:b/>
                <w:i/>
                <w:szCs w:val="28"/>
              </w:rPr>
              <w:t>уметь</w:t>
            </w:r>
            <w:r w:rsidRPr="00CB78BA">
              <w:rPr>
                <w:rFonts w:cs="Times New Roman"/>
                <w:i/>
                <w:szCs w:val="28"/>
              </w:rPr>
              <w:t>:</w:t>
            </w:r>
          </w:p>
          <w:p w14:paraId="63CBD236"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применять современные методы библейской экзегетики;</w:t>
            </w:r>
          </w:p>
          <w:p w14:paraId="1D4C5C5A"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ориентироваться в содержании библейских книг Ветхого Завета, находить необходимые сюжеты и цитаты;</w:t>
            </w:r>
          </w:p>
          <w:p w14:paraId="157FB068"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характеризовать связь Ветхого и Нового Завета Библии как единого Священного Писания;</w:t>
            </w:r>
          </w:p>
          <w:p w14:paraId="5E9F32BD"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 xml:space="preserve">аргументировать </w:t>
            </w:r>
            <w:proofErr w:type="spellStart"/>
            <w:r w:rsidRPr="00CB78BA">
              <w:rPr>
                <w:rFonts w:ascii="Times New Roman" w:hAnsi="Times New Roman"/>
                <w:sz w:val="28"/>
                <w:szCs w:val="28"/>
              </w:rPr>
              <w:t>вероучительные</w:t>
            </w:r>
            <w:proofErr w:type="spellEnd"/>
            <w:r w:rsidRPr="00CB78BA">
              <w:rPr>
                <w:rFonts w:ascii="Times New Roman" w:hAnsi="Times New Roman"/>
                <w:sz w:val="28"/>
                <w:szCs w:val="28"/>
              </w:rPr>
              <w:t xml:space="preserve"> истины Православной Церкви на основе Священного Писания;</w:t>
            </w:r>
          </w:p>
          <w:p w14:paraId="1C6A55E7"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использовать полученные знания в защите традиций Православной Церкви;</w:t>
            </w:r>
          </w:p>
          <w:p w14:paraId="366E3F35"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анализировать текст Священного Писания на основе данных из истории и культуры древних стран библейского региона;</w:t>
            </w:r>
          </w:p>
          <w:p w14:paraId="3E7BA840"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читать и анализировать научную литературу по библеистике.</w:t>
            </w:r>
          </w:p>
          <w:p w14:paraId="28F26A7B" w14:textId="77777777" w:rsidR="001122A6" w:rsidRPr="00CB78BA" w:rsidRDefault="001122A6" w:rsidP="001F7410">
            <w:pPr>
              <w:pStyle w:val="a3"/>
              <w:widowControl w:val="0"/>
              <w:tabs>
                <w:tab w:val="left" w:pos="181"/>
              </w:tabs>
              <w:autoSpaceDE w:val="0"/>
              <w:autoSpaceDN w:val="0"/>
              <w:spacing w:after="0" w:line="240" w:lineRule="auto"/>
              <w:ind w:left="0"/>
              <w:jc w:val="both"/>
              <w:rPr>
                <w:rFonts w:ascii="Times New Roman" w:hAnsi="Times New Roman"/>
                <w:sz w:val="28"/>
                <w:szCs w:val="28"/>
              </w:rPr>
            </w:pPr>
            <w:r w:rsidRPr="00CB78BA">
              <w:rPr>
                <w:rFonts w:ascii="Times New Roman" w:hAnsi="Times New Roman"/>
                <w:b/>
                <w:i/>
                <w:sz w:val="28"/>
                <w:szCs w:val="28"/>
              </w:rPr>
              <w:t>иметь навык:</w:t>
            </w:r>
          </w:p>
          <w:p w14:paraId="76EBB23E"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 xml:space="preserve">использования в профессиональной деятельности знаний, полученных в области изучения Священного </w:t>
            </w:r>
            <w:r w:rsidRPr="00CB78BA">
              <w:rPr>
                <w:rFonts w:ascii="Times New Roman" w:hAnsi="Times New Roman"/>
                <w:sz w:val="28"/>
                <w:szCs w:val="28"/>
              </w:rPr>
              <w:lastRenderedPageBreak/>
              <w:t>Писания Ветхого Завета для изучения актуальных проблем исследования Библии;</w:t>
            </w:r>
          </w:p>
          <w:p w14:paraId="4B21F241" w14:textId="77777777" w:rsidR="001122A6" w:rsidRPr="00CB78BA" w:rsidRDefault="001122A6" w:rsidP="001F7410">
            <w:pPr>
              <w:pStyle w:val="a3"/>
              <w:widowControl w:val="0"/>
              <w:numPr>
                <w:ilvl w:val="0"/>
                <w:numId w:val="1"/>
              </w:numPr>
              <w:tabs>
                <w:tab w:val="left" w:pos="181"/>
              </w:tabs>
              <w:autoSpaceDE w:val="0"/>
              <w:autoSpaceDN w:val="0"/>
              <w:spacing w:after="0" w:line="240" w:lineRule="auto"/>
              <w:ind w:left="0" w:firstLine="0"/>
              <w:jc w:val="both"/>
              <w:rPr>
                <w:rFonts w:ascii="Times New Roman" w:hAnsi="Times New Roman"/>
                <w:sz w:val="28"/>
                <w:szCs w:val="28"/>
              </w:rPr>
            </w:pPr>
            <w:r w:rsidRPr="00CB78BA">
              <w:rPr>
                <w:rFonts w:ascii="Times New Roman" w:hAnsi="Times New Roman"/>
                <w:sz w:val="28"/>
                <w:szCs w:val="28"/>
              </w:rPr>
              <w:t>владения навыками научного анализа источников, касающихся предмета.</w:t>
            </w:r>
          </w:p>
        </w:tc>
        <w:tc>
          <w:tcPr>
            <w:tcW w:w="5245" w:type="dxa"/>
            <w:tcBorders>
              <w:top w:val="single" w:sz="4" w:space="0" w:color="auto"/>
              <w:left w:val="single" w:sz="4" w:space="0" w:color="auto"/>
              <w:bottom w:val="single" w:sz="4" w:space="0" w:color="auto"/>
              <w:right w:val="single" w:sz="4" w:space="0" w:color="auto"/>
            </w:tcBorders>
            <w:hideMark/>
          </w:tcPr>
          <w:p w14:paraId="705779A8" w14:textId="77777777" w:rsidR="001122A6" w:rsidRPr="00CB78BA" w:rsidRDefault="001122A6" w:rsidP="001F7410">
            <w:pPr>
              <w:spacing w:line="240" w:lineRule="auto"/>
              <w:ind w:firstLine="0"/>
              <w:rPr>
                <w:rFonts w:cs="Times New Roman"/>
                <w:b/>
                <w:szCs w:val="28"/>
                <w:lang w:val="en-US"/>
              </w:rPr>
            </w:pPr>
            <w:r w:rsidRPr="00CB78BA">
              <w:rPr>
                <w:rFonts w:cs="Times New Roman"/>
                <w:b/>
                <w:szCs w:val="28"/>
                <w:lang w:val="en-US"/>
              </w:rPr>
              <w:lastRenderedPageBreak/>
              <w:t>know:</w:t>
            </w:r>
          </w:p>
          <w:p w14:paraId="66E31E43"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composition and formation of the canon of Holy Scripture;</w:t>
            </w:r>
          </w:p>
          <w:p w14:paraId="320CD079"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history of the text of the Old Testament;</w:t>
            </w:r>
          </w:p>
          <w:p w14:paraId="30A68D85"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phenomenon of the inspiration of Holy Scripture;</w:t>
            </w:r>
          </w:p>
          <w:p w14:paraId="008FFFD0"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 basic </w:t>
            </w:r>
            <w:proofErr w:type="spellStart"/>
            <w:r w:rsidRPr="00CB78BA">
              <w:rPr>
                <w:rFonts w:cs="Times New Roman"/>
                <w:szCs w:val="28"/>
                <w:lang w:val="en-US"/>
              </w:rPr>
              <w:t>isagogical</w:t>
            </w:r>
            <w:proofErr w:type="spellEnd"/>
            <w:r w:rsidRPr="00CB78BA">
              <w:rPr>
                <w:rFonts w:cs="Times New Roman"/>
                <w:szCs w:val="28"/>
                <w:lang w:val="en-US"/>
              </w:rPr>
              <w:t xml:space="preserve"> information about the books of the Bible;</w:t>
            </w:r>
          </w:p>
          <w:p w14:paraId="2F556F88"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composition of the Bible and the peculiarity of the Orthodox view on the composition of the Bible;</w:t>
            </w:r>
          </w:p>
          <w:p w14:paraId="7BA48B3F"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content of the books of the Old Testament;</w:t>
            </w:r>
          </w:p>
          <w:p w14:paraId="727EE93B"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peculiarities of the theology of individual books of the Old Testament;</w:t>
            </w:r>
          </w:p>
          <w:p w14:paraId="09C66FE7"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main problems and methods of biblical exegetics;</w:t>
            </w:r>
          </w:p>
          <w:p w14:paraId="1CBFA0F3"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the exegetical tradition of the Holy Fathers and ancient church writers;</w:t>
            </w:r>
          </w:p>
          <w:p w14:paraId="7E8E4E4F"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 the most important exegetical works of the ancient church writers and modern research </w:t>
            </w:r>
            <w:r w:rsidRPr="00CB78BA">
              <w:rPr>
                <w:rFonts w:cs="Times New Roman"/>
                <w:szCs w:val="28"/>
                <w:lang w:val="en-US"/>
              </w:rPr>
              <w:lastRenderedPageBreak/>
              <w:t>in the field of biblical studies of the Old Testament.</w:t>
            </w:r>
          </w:p>
          <w:p w14:paraId="345F2A35" w14:textId="77777777" w:rsidR="001122A6" w:rsidRPr="00CB78BA" w:rsidRDefault="001122A6" w:rsidP="001F7410">
            <w:pPr>
              <w:spacing w:line="240" w:lineRule="auto"/>
              <w:ind w:firstLine="0"/>
              <w:rPr>
                <w:rFonts w:cs="Times New Roman"/>
                <w:b/>
                <w:szCs w:val="28"/>
                <w:lang w:val="en-US"/>
              </w:rPr>
            </w:pPr>
            <w:r w:rsidRPr="00CB78BA">
              <w:rPr>
                <w:rFonts w:cs="Times New Roman"/>
                <w:b/>
                <w:szCs w:val="28"/>
                <w:lang w:val="en-US"/>
              </w:rPr>
              <w:t>be able to:</w:t>
            </w:r>
          </w:p>
          <w:p w14:paraId="41E2F052"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apply modern methods of biblical exegetics;</w:t>
            </w:r>
          </w:p>
          <w:p w14:paraId="3A2A550D"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navigate the content of the biblical books of the Old Testament, finding the necessary plots and quotations;</w:t>
            </w:r>
          </w:p>
          <w:p w14:paraId="050DB6B5"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 </w:t>
            </w:r>
            <w:proofErr w:type="spellStart"/>
            <w:r w:rsidRPr="00CB78BA">
              <w:rPr>
                <w:rFonts w:cs="Times New Roman"/>
                <w:szCs w:val="28"/>
                <w:lang w:val="en-US"/>
              </w:rPr>
              <w:t>characterise</w:t>
            </w:r>
            <w:proofErr w:type="spellEnd"/>
            <w:r w:rsidRPr="00CB78BA">
              <w:rPr>
                <w:rFonts w:cs="Times New Roman"/>
                <w:szCs w:val="28"/>
                <w:lang w:val="en-US"/>
              </w:rPr>
              <w:t xml:space="preserve"> the relationship between the Old and New Testaments of the Bible as one Holy Scripture;</w:t>
            </w:r>
          </w:p>
          <w:p w14:paraId="7A26EF34"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argue the doctrinal truths of the Orthodox Church on the basis of the Holy Scriptures;</w:t>
            </w:r>
          </w:p>
          <w:p w14:paraId="42B39999"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 use the knowledge gained in </w:t>
            </w:r>
            <w:proofErr w:type="spellStart"/>
            <w:r w:rsidRPr="00CB78BA">
              <w:rPr>
                <w:rFonts w:cs="Times New Roman"/>
                <w:szCs w:val="28"/>
                <w:lang w:val="en-US"/>
              </w:rPr>
              <w:t>defence</w:t>
            </w:r>
            <w:proofErr w:type="spellEnd"/>
            <w:r w:rsidRPr="00CB78BA">
              <w:rPr>
                <w:rFonts w:cs="Times New Roman"/>
                <w:szCs w:val="28"/>
                <w:lang w:val="en-US"/>
              </w:rPr>
              <w:t xml:space="preserve"> of the traditions of the Orthodox Church;</w:t>
            </w:r>
          </w:p>
          <w:p w14:paraId="7F185839"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xml:space="preserve">- </w:t>
            </w:r>
            <w:proofErr w:type="spellStart"/>
            <w:r w:rsidRPr="00CB78BA">
              <w:rPr>
                <w:rFonts w:cs="Times New Roman"/>
                <w:szCs w:val="28"/>
                <w:lang w:val="en-US"/>
              </w:rPr>
              <w:t>analyse</w:t>
            </w:r>
            <w:proofErr w:type="spellEnd"/>
            <w:r w:rsidRPr="00CB78BA">
              <w:rPr>
                <w:rFonts w:cs="Times New Roman"/>
                <w:szCs w:val="28"/>
                <w:lang w:val="en-US"/>
              </w:rPr>
              <w:t xml:space="preserve"> the text of Holy Scripture on the basis of data from the history and culture of the ancient countries of the biblical region;</w:t>
            </w:r>
          </w:p>
          <w:p w14:paraId="63FD7426"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read and analyze scientific literature on the biblical studies.</w:t>
            </w:r>
          </w:p>
          <w:p w14:paraId="0D5DAFF2" w14:textId="77777777" w:rsidR="001122A6" w:rsidRPr="00CB78BA" w:rsidRDefault="001122A6" w:rsidP="001F7410">
            <w:pPr>
              <w:spacing w:line="240" w:lineRule="auto"/>
              <w:ind w:firstLine="0"/>
              <w:rPr>
                <w:rFonts w:cs="Times New Roman"/>
                <w:b/>
                <w:szCs w:val="28"/>
                <w:lang w:val="en-US"/>
              </w:rPr>
            </w:pPr>
            <w:r w:rsidRPr="00CB78BA">
              <w:rPr>
                <w:rFonts w:cs="Times New Roman"/>
                <w:b/>
                <w:szCs w:val="28"/>
                <w:lang w:val="en-US"/>
              </w:rPr>
              <w:t>have skills in:</w:t>
            </w:r>
          </w:p>
          <w:p w14:paraId="5E339E18"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using in professional activity the knowledge gained in the field of the study of the Holy Scriptures of the Old Testament to study actual problems of Bible study;</w:t>
            </w:r>
          </w:p>
          <w:p w14:paraId="7D44EDFC"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 mastering the skills of scholarly analysis of sources related to the subject.</w:t>
            </w:r>
          </w:p>
        </w:tc>
      </w:tr>
      <w:tr w:rsidR="001122A6" w:rsidRPr="00CB78BA" w14:paraId="479234B5"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151F74E2" w14:textId="77777777" w:rsidR="001122A6" w:rsidRPr="00CB78BA" w:rsidRDefault="001122A6" w:rsidP="001F7410">
            <w:pPr>
              <w:spacing w:line="240" w:lineRule="auto"/>
              <w:ind w:firstLine="0"/>
              <w:jc w:val="left"/>
              <w:rPr>
                <w:rFonts w:cs="Times New Roman"/>
                <w:szCs w:val="28"/>
              </w:rPr>
            </w:pPr>
            <w:r w:rsidRPr="00CB78BA">
              <w:rPr>
                <w:rFonts w:cs="Times New Roman"/>
                <w:szCs w:val="28"/>
              </w:rPr>
              <w:lastRenderedPageBreak/>
              <w:t xml:space="preserve">Семестр изучения учебной дисциплины, модуля / </w:t>
            </w:r>
            <w:r w:rsidRPr="00CB78BA">
              <w:rPr>
                <w:rFonts w:cs="Times New Roman"/>
                <w:szCs w:val="28"/>
                <w:lang w:val="en-US"/>
              </w:rPr>
              <w:t>Semester</w:t>
            </w:r>
            <w:r w:rsidRPr="00CB78BA">
              <w:rPr>
                <w:rFonts w:cs="Times New Roman"/>
                <w:szCs w:val="28"/>
              </w:rPr>
              <w:t xml:space="preserve"> </w:t>
            </w:r>
            <w:r w:rsidRPr="00CB78BA">
              <w:rPr>
                <w:rFonts w:cs="Times New Roman"/>
                <w:szCs w:val="28"/>
                <w:lang w:val="en-US"/>
              </w:rPr>
              <w:t>of</w:t>
            </w:r>
            <w:r w:rsidRPr="00CB78BA">
              <w:rPr>
                <w:rFonts w:cs="Times New Roman"/>
                <w:szCs w:val="28"/>
              </w:rPr>
              <w:t xml:space="preserve"> </w:t>
            </w:r>
            <w:r w:rsidRPr="00CB78BA">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62E83E1" w14:textId="77777777" w:rsidR="001122A6" w:rsidRDefault="000F3DCB" w:rsidP="001F7410">
            <w:pPr>
              <w:spacing w:line="240" w:lineRule="auto"/>
              <w:ind w:firstLine="0"/>
              <w:jc w:val="center"/>
              <w:rPr>
                <w:rFonts w:cs="Times New Roman"/>
                <w:szCs w:val="28"/>
              </w:rPr>
            </w:pPr>
            <w:r>
              <w:rPr>
                <w:rFonts w:cs="Times New Roman"/>
                <w:szCs w:val="28"/>
              </w:rPr>
              <w:t xml:space="preserve">1 </w:t>
            </w:r>
            <w:r w:rsidR="001122A6" w:rsidRPr="00CB78BA">
              <w:rPr>
                <w:rFonts w:cs="Times New Roman"/>
                <w:szCs w:val="28"/>
              </w:rPr>
              <w:t>семестр</w:t>
            </w:r>
          </w:p>
          <w:p w14:paraId="72D3C862" w14:textId="1C1A23BE" w:rsidR="000F3DCB" w:rsidRPr="00CB78BA" w:rsidRDefault="000F3DCB" w:rsidP="001F7410">
            <w:pPr>
              <w:spacing w:line="240" w:lineRule="auto"/>
              <w:ind w:firstLine="0"/>
              <w:jc w:val="center"/>
              <w:rPr>
                <w:rFonts w:cs="Times New Roman"/>
                <w:szCs w:val="28"/>
              </w:rPr>
            </w:pPr>
            <w:r>
              <w:rPr>
                <w:rFonts w:cs="Times New Roman"/>
                <w:szCs w:val="28"/>
              </w:rPr>
              <w:t>2</w:t>
            </w:r>
            <w:r>
              <w:rPr>
                <w:rFonts w:cs="Times New Roman"/>
                <w:szCs w:val="28"/>
              </w:rPr>
              <w:t xml:space="preserve"> </w:t>
            </w:r>
            <w:r w:rsidRPr="00CB78BA">
              <w:rPr>
                <w:rFonts w:cs="Times New Roman"/>
                <w:szCs w:val="28"/>
              </w:rPr>
              <w:t>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82562EE" w14:textId="77777777" w:rsidR="001122A6" w:rsidRDefault="001122A6" w:rsidP="001F7410">
            <w:pPr>
              <w:spacing w:line="240" w:lineRule="auto"/>
              <w:ind w:firstLine="0"/>
              <w:jc w:val="center"/>
              <w:rPr>
                <w:rFonts w:cs="Times New Roman"/>
                <w:szCs w:val="28"/>
              </w:rPr>
            </w:pPr>
            <w:r w:rsidRPr="00CB78BA">
              <w:rPr>
                <w:rFonts w:cs="Times New Roman"/>
                <w:szCs w:val="28"/>
              </w:rPr>
              <w:t xml:space="preserve">1 </w:t>
            </w:r>
            <w:proofErr w:type="spellStart"/>
            <w:r w:rsidRPr="00CB78BA">
              <w:rPr>
                <w:rFonts w:cs="Times New Roman"/>
                <w:szCs w:val="28"/>
              </w:rPr>
              <w:t>semester</w:t>
            </w:r>
            <w:proofErr w:type="spellEnd"/>
          </w:p>
          <w:p w14:paraId="41BB3FFA" w14:textId="58BCB754" w:rsidR="000F3DCB" w:rsidRPr="00CB78BA" w:rsidRDefault="000F3DCB" w:rsidP="001F7410">
            <w:pPr>
              <w:spacing w:line="240" w:lineRule="auto"/>
              <w:ind w:firstLine="0"/>
              <w:jc w:val="center"/>
              <w:rPr>
                <w:rFonts w:cs="Times New Roman"/>
                <w:szCs w:val="28"/>
              </w:rPr>
            </w:pPr>
            <w:r>
              <w:rPr>
                <w:rFonts w:cs="Times New Roman"/>
                <w:szCs w:val="28"/>
              </w:rPr>
              <w:t>2</w:t>
            </w:r>
            <w:r w:rsidRPr="00CB78BA">
              <w:rPr>
                <w:rFonts w:cs="Times New Roman"/>
                <w:szCs w:val="28"/>
              </w:rPr>
              <w:t xml:space="preserve"> </w:t>
            </w:r>
            <w:proofErr w:type="spellStart"/>
            <w:r w:rsidRPr="00CB78BA">
              <w:rPr>
                <w:rFonts w:cs="Times New Roman"/>
                <w:szCs w:val="28"/>
              </w:rPr>
              <w:t>semester</w:t>
            </w:r>
            <w:proofErr w:type="spellEnd"/>
          </w:p>
        </w:tc>
      </w:tr>
      <w:tr w:rsidR="001122A6" w:rsidRPr="001E6F4A" w14:paraId="5FE541D6"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4EFCEA41" w14:textId="77777777" w:rsidR="001122A6" w:rsidRPr="00CB78BA" w:rsidRDefault="001122A6" w:rsidP="001F7410">
            <w:pPr>
              <w:spacing w:line="240" w:lineRule="auto"/>
              <w:ind w:firstLine="0"/>
              <w:jc w:val="left"/>
              <w:rPr>
                <w:rFonts w:cs="Times New Roman"/>
                <w:szCs w:val="28"/>
                <w:lang w:val="en-US"/>
              </w:rPr>
            </w:pPr>
            <w:proofErr w:type="spellStart"/>
            <w:r w:rsidRPr="00CB78BA">
              <w:rPr>
                <w:rFonts w:cs="Times New Roman"/>
                <w:szCs w:val="28"/>
              </w:rPr>
              <w:t>Пререквизиты</w:t>
            </w:r>
            <w:proofErr w:type="spellEnd"/>
            <w:r w:rsidRPr="00CB78BA">
              <w:rPr>
                <w:rFonts w:cs="Times New Roman"/>
                <w:b/>
                <w:bCs/>
                <w:szCs w:val="28"/>
              </w:rPr>
              <w:t xml:space="preserve"> </w:t>
            </w:r>
            <w:r w:rsidRPr="00CB78BA">
              <w:rPr>
                <w:rFonts w:cs="Times New Roman"/>
                <w:b/>
                <w:bCs/>
                <w:szCs w:val="28"/>
                <w:lang w:val="en-US"/>
              </w:rPr>
              <w:t xml:space="preserve">/ </w:t>
            </w:r>
            <w:proofErr w:type="spellStart"/>
            <w:r w:rsidRPr="00CB78BA">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7B3AC09" w14:textId="0E559E8C" w:rsidR="001122A6" w:rsidRPr="00CB78BA" w:rsidRDefault="001122A6" w:rsidP="001F7410">
            <w:pPr>
              <w:spacing w:line="240" w:lineRule="auto"/>
              <w:ind w:firstLine="0"/>
              <w:rPr>
                <w:rFonts w:cs="Times New Roman"/>
                <w:szCs w:val="28"/>
              </w:rPr>
            </w:pPr>
            <w:r w:rsidRPr="00CB78BA">
              <w:rPr>
                <w:rFonts w:cs="Times New Roman"/>
                <w:szCs w:val="28"/>
              </w:rPr>
              <w:t xml:space="preserve">«Основы православия», «История </w:t>
            </w:r>
            <w:r w:rsidR="000F3DCB">
              <w:rPr>
                <w:rFonts w:cs="Times New Roman"/>
                <w:szCs w:val="28"/>
              </w:rPr>
              <w:t>Д</w:t>
            </w:r>
            <w:r w:rsidRPr="00CB78BA">
              <w:rPr>
                <w:rFonts w:cs="Times New Roman"/>
                <w:szCs w:val="28"/>
              </w:rPr>
              <w:t>ревнего мира»</w:t>
            </w:r>
          </w:p>
        </w:tc>
        <w:tc>
          <w:tcPr>
            <w:tcW w:w="5245" w:type="dxa"/>
            <w:tcBorders>
              <w:top w:val="single" w:sz="4" w:space="0" w:color="auto"/>
              <w:left w:val="single" w:sz="4" w:space="0" w:color="auto"/>
              <w:bottom w:val="single" w:sz="4" w:space="0" w:color="auto"/>
              <w:right w:val="single" w:sz="4" w:space="0" w:color="auto"/>
            </w:tcBorders>
            <w:hideMark/>
          </w:tcPr>
          <w:p w14:paraId="22DBA8BE" w14:textId="77777777" w:rsidR="001122A6" w:rsidRPr="00CB78BA" w:rsidRDefault="001122A6" w:rsidP="001F7410">
            <w:pPr>
              <w:spacing w:line="240" w:lineRule="auto"/>
              <w:ind w:firstLine="0"/>
              <w:rPr>
                <w:rFonts w:cs="Times New Roman"/>
                <w:szCs w:val="28"/>
                <w:lang w:val="en-US"/>
              </w:rPr>
            </w:pPr>
            <w:r w:rsidRPr="00CB78BA">
              <w:rPr>
                <w:rFonts w:cs="Times New Roman"/>
                <w:szCs w:val="28"/>
                <w:lang w:val="en-US"/>
              </w:rPr>
              <w:t>«Fundamentals of Orthodoxy», «History of the Ancient World»</w:t>
            </w:r>
          </w:p>
        </w:tc>
      </w:tr>
      <w:tr w:rsidR="001122A6" w14:paraId="0E6C4AC1"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791B8D26" w14:textId="77777777" w:rsidR="001122A6" w:rsidRPr="00CB78BA" w:rsidRDefault="001122A6" w:rsidP="001F7410">
            <w:pPr>
              <w:spacing w:line="240" w:lineRule="auto"/>
              <w:ind w:firstLine="0"/>
              <w:jc w:val="left"/>
              <w:rPr>
                <w:rFonts w:cs="Times New Roman"/>
                <w:szCs w:val="28"/>
              </w:rPr>
            </w:pPr>
            <w:r w:rsidRPr="00CB78BA">
              <w:rPr>
                <w:rFonts w:cs="Times New Roman"/>
                <w:szCs w:val="28"/>
              </w:rPr>
              <w:t xml:space="preserve">Трудоемкость в зачетных единицах (кредитах) / </w:t>
            </w:r>
            <w:proofErr w:type="spellStart"/>
            <w:r w:rsidRPr="00CB78BA">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3102E5EA" w14:textId="4FACD18B" w:rsidR="001122A6" w:rsidRPr="00CB78BA" w:rsidRDefault="000F3DCB" w:rsidP="001F7410">
            <w:pPr>
              <w:spacing w:line="240" w:lineRule="auto"/>
              <w:ind w:firstLine="0"/>
              <w:jc w:val="center"/>
              <w:rPr>
                <w:rFonts w:cs="Times New Roman"/>
                <w:szCs w:val="28"/>
              </w:rPr>
            </w:pPr>
            <w:r>
              <w:rPr>
                <w:rFonts w:cs="Times New Roman"/>
                <w:szCs w:val="28"/>
              </w:rPr>
              <w:t>8</w:t>
            </w:r>
            <w:r w:rsidR="001122A6" w:rsidRPr="00CB78BA">
              <w:rPr>
                <w:rFonts w:cs="Times New Roman"/>
                <w:szCs w:val="28"/>
              </w:rPr>
              <w:t xml:space="preserve"> зачетных единиц</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73B0644" w14:textId="0960ACD7" w:rsidR="001122A6" w:rsidRPr="00CB78BA" w:rsidRDefault="000F3DCB" w:rsidP="001F7410">
            <w:pPr>
              <w:spacing w:line="240" w:lineRule="auto"/>
              <w:ind w:firstLine="0"/>
              <w:jc w:val="center"/>
              <w:rPr>
                <w:rFonts w:cs="Times New Roman"/>
                <w:szCs w:val="28"/>
              </w:rPr>
            </w:pPr>
            <w:r>
              <w:rPr>
                <w:rFonts w:cs="Times New Roman"/>
                <w:szCs w:val="28"/>
              </w:rPr>
              <w:t>8</w:t>
            </w:r>
            <w:r w:rsidR="001122A6" w:rsidRPr="00CB78BA">
              <w:rPr>
                <w:rFonts w:cs="Times New Roman"/>
                <w:szCs w:val="28"/>
              </w:rPr>
              <w:t xml:space="preserve"> </w:t>
            </w:r>
            <w:proofErr w:type="spellStart"/>
            <w:r w:rsidR="001122A6" w:rsidRPr="00CB78BA">
              <w:rPr>
                <w:rFonts w:cs="Times New Roman"/>
                <w:szCs w:val="28"/>
              </w:rPr>
              <w:t>credits</w:t>
            </w:r>
            <w:proofErr w:type="spellEnd"/>
          </w:p>
        </w:tc>
      </w:tr>
      <w:tr w:rsidR="001122A6" w:rsidRPr="001E6F4A" w14:paraId="36A4DA20"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6B7C7EBD" w14:textId="77777777" w:rsidR="001122A6" w:rsidRPr="00CB78BA" w:rsidRDefault="001122A6" w:rsidP="001F7410">
            <w:pPr>
              <w:spacing w:line="240" w:lineRule="auto"/>
              <w:ind w:firstLine="0"/>
              <w:jc w:val="left"/>
              <w:rPr>
                <w:rFonts w:cs="Times New Roman"/>
                <w:szCs w:val="28"/>
              </w:rPr>
            </w:pPr>
            <w:r w:rsidRPr="00CB78BA">
              <w:rPr>
                <w:rFonts w:cs="Times New Roman"/>
                <w:szCs w:val="28"/>
              </w:rPr>
              <w:t xml:space="preserve">Количество аудиторных часов и часов самостоятельной работы / </w:t>
            </w:r>
            <w:r w:rsidRPr="00CB78BA">
              <w:rPr>
                <w:rFonts w:cs="Times New Roman"/>
                <w:szCs w:val="28"/>
                <w:lang w:val="en-US"/>
              </w:rPr>
              <w:t>Academic</w:t>
            </w:r>
            <w:r w:rsidRPr="00CB78BA">
              <w:rPr>
                <w:rFonts w:cs="Times New Roman"/>
                <w:szCs w:val="28"/>
              </w:rPr>
              <w:t xml:space="preserve"> </w:t>
            </w:r>
            <w:r w:rsidRPr="00CB78BA">
              <w:rPr>
                <w:rFonts w:cs="Times New Roman"/>
                <w:szCs w:val="28"/>
                <w:lang w:val="en-US"/>
              </w:rPr>
              <w:t>hour</w:t>
            </w:r>
            <w:r w:rsidRPr="00CB78BA">
              <w:rPr>
                <w:rFonts w:cs="Times New Roman"/>
                <w:szCs w:val="28"/>
              </w:rPr>
              <w:t xml:space="preserve"> </w:t>
            </w:r>
            <w:r w:rsidRPr="00CB78BA">
              <w:rPr>
                <w:rFonts w:cs="Times New Roman"/>
                <w:szCs w:val="28"/>
                <w:lang w:val="en-US"/>
              </w:rPr>
              <w:t>of</w:t>
            </w:r>
            <w:r w:rsidRPr="00CB78BA">
              <w:rPr>
                <w:rFonts w:cs="Times New Roman"/>
                <w:szCs w:val="28"/>
              </w:rPr>
              <w:t xml:space="preserve"> </w:t>
            </w:r>
            <w:r w:rsidRPr="00CB78BA">
              <w:rPr>
                <w:rFonts w:cs="Times New Roman"/>
                <w:szCs w:val="28"/>
                <w:lang w:val="en-US"/>
              </w:rPr>
              <w:t>students</w:t>
            </w:r>
            <w:r w:rsidRPr="00CB78BA">
              <w:rPr>
                <w:rFonts w:cs="Times New Roman"/>
                <w:szCs w:val="28"/>
              </w:rPr>
              <w:t xml:space="preserve">' </w:t>
            </w:r>
            <w:r w:rsidRPr="00CB78BA">
              <w:rPr>
                <w:rFonts w:cs="Times New Roman"/>
                <w:szCs w:val="28"/>
                <w:lang w:val="en-US"/>
              </w:rPr>
              <w:t>class</w:t>
            </w:r>
            <w:r w:rsidRPr="00CB78BA">
              <w:rPr>
                <w:rFonts w:cs="Times New Roman"/>
                <w:szCs w:val="28"/>
              </w:rPr>
              <w:t xml:space="preserve"> </w:t>
            </w:r>
            <w:r w:rsidRPr="00CB78BA">
              <w:rPr>
                <w:rFonts w:cs="Times New Roman"/>
                <w:szCs w:val="28"/>
                <w:lang w:val="en-US"/>
              </w:rPr>
              <w:t>work</w:t>
            </w:r>
            <w:r w:rsidRPr="00CB78BA">
              <w:rPr>
                <w:rFonts w:cs="Times New Roman"/>
                <w:szCs w:val="28"/>
              </w:rPr>
              <w:t xml:space="preserve">, </w:t>
            </w:r>
          </w:p>
          <w:p w14:paraId="22171472" w14:textId="77777777" w:rsidR="001122A6" w:rsidRPr="00CB78BA" w:rsidRDefault="001122A6" w:rsidP="001F7410">
            <w:pPr>
              <w:spacing w:line="240" w:lineRule="auto"/>
              <w:ind w:firstLine="0"/>
              <w:jc w:val="left"/>
              <w:rPr>
                <w:rFonts w:cs="Times New Roman"/>
                <w:szCs w:val="28"/>
                <w:lang w:val="en-US"/>
              </w:rPr>
            </w:pPr>
            <w:r w:rsidRPr="00CB78BA">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A780F96" w14:textId="6145002C" w:rsidR="001122A6" w:rsidRPr="001122A6" w:rsidRDefault="001122A6" w:rsidP="001F7410">
            <w:pPr>
              <w:spacing w:line="240" w:lineRule="auto"/>
              <w:ind w:firstLine="0"/>
              <w:jc w:val="center"/>
              <w:rPr>
                <w:rFonts w:cs="Times New Roman"/>
                <w:szCs w:val="28"/>
              </w:rPr>
            </w:pPr>
            <w:r w:rsidRPr="001122A6">
              <w:rPr>
                <w:rFonts w:cs="Times New Roman"/>
                <w:szCs w:val="28"/>
              </w:rPr>
              <w:t>1</w:t>
            </w:r>
            <w:r w:rsidR="000F3DCB">
              <w:rPr>
                <w:rFonts w:cs="Times New Roman"/>
                <w:szCs w:val="28"/>
              </w:rPr>
              <w:t>76</w:t>
            </w:r>
            <w:r w:rsidRPr="001122A6">
              <w:rPr>
                <w:rFonts w:cs="Times New Roman"/>
                <w:szCs w:val="28"/>
              </w:rPr>
              <w:t xml:space="preserve"> аудиторных час</w:t>
            </w:r>
            <w:r w:rsidR="000F3DCB">
              <w:rPr>
                <w:rFonts w:cs="Times New Roman"/>
                <w:szCs w:val="28"/>
              </w:rPr>
              <w:t>ов</w:t>
            </w:r>
            <w:r w:rsidRPr="001122A6">
              <w:rPr>
                <w:rFonts w:cs="Times New Roman"/>
                <w:szCs w:val="28"/>
              </w:rPr>
              <w:t xml:space="preserve"> /</w:t>
            </w:r>
          </w:p>
          <w:p w14:paraId="1AFAD3D9" w14:textId="5B23FAEF" w:rsidR="001122A6" w:rsidRPr="001122A6" w:rsidRDefault="000F3DCB" w:rsidP="001F7410">
            <w:pPr>
              <w:spacing w:line="240" w:lineRule="auto"/>
              <w:ind w:firstLine="0"/>
              <w:jc w:val="center"/>
              <w:rPr>
                <w:rFonts w:cs="Times New Roman"/>
                <w:szCs w:val="28"/>
              </w:rPr>
            </w:pPr>
            <w:r>
              <w:rPr>
                <w:rFonts w:cs="Times New Roman"/>
                <w:szCs w:val="28"/>
              </w:rPr>
              <w:t>116</w:t>
            </w:r>
            <w:r w:rsidR="001122A6" w:rsidRPr="001122A6">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39DE3F5" w14:textId="00E0D174" w:rsidR="001122A6" w:rsidRPr="001122A6" w:rsidRDefault="001122A6" w:rsidP="001F7410">
            <w:pPr>
              <w:spacing w:line="240" w:lineRule="auto"/>
              <w:ind w:firstLine="0"/>
              <w:jc w:val="center"/>
              <w:rPr>
                <w:rFonts w:cs="Times New Roman"/>
                <w:szCs w:val="28"/>
                <w:lang w:val="en-US"/>
              </w:rPr>
            </w:pPr>
            <w:r w:rsidRPr="001122A6">
              <w:rPr>
                <w:rFonts w:cs="Times New Roman"/>
                <w:szCs w:val="28"/>
                <w:lang w:val="en-US"/>
              </w:rPr>
              <w:t>1</w:t>
            </w:r>
            <w:r w:rsidR="000F3DCB">
              <w:rPr>
                <w:rFonts w:cs="Times New Roman"/>
                <w:szCs w:val="28"/>
              </w:rPr>
              <w:t>76</w:t>
            </w:r>
            <w:r w:rsidRPr="001122A6">
              <w:rPr>
                <w:rFonts w:cs="Times New Roman"/>
                <w:szCs w:val="28"/>
                <w:lang w:val="en-US"/>
              </w:rPr>
              <w:t xml:space="preserve"> classroom hours /</w:t>
            </w:r>
          </w:p>
          <w:p w14:paraId="7B3EE359" w14:textId="5EF99675" w:rsidR="001122A6" w:rsidRPr="001122A6" w:rsidRDefault="000F3DCB" w:rsidP="001F7410">
            <w:pPr>
              <w:spacing w:line="240" w:lineRule="auto"/>
              <w:ind w:firstLine="0"/>
              <w:jc w:val="center"/>
              <w:rPr>
                <w:rFonts w:cs="Times New Roman"/>
                <w:szCs w:val="28"/>
                <w:lang w:val="en-US"/>
              </w:rPr>
            </w:pPr>
            <w:r w:rsidRPr="000F3DCB">
              <w:rPr>
                <w:rFonts w:cs="Times New Roman"/>
                <w:szCs w:val="28"/>
                <w:lang w:val="en-US"/>
              </w:rPr>
              <w:t>116</w:t>
            </w:r>
            <w:r w:rsidR="001122A6" w:rsidRPr="001122A6">
              <w:rPr>
                <w:rFonts w:cs="Times New Roman"/>
                <w:szCs w:val="28"/>
                <w:lang w:val="en-US"/>
              </w:rPr>
              <w:t xml:space="preserve"> hours of independent work</w:t>
            </w:r>
          </w:p>
        </w:tc>
      </w:tr>
      <w:tr w:rsidR="001122A6" w:rsidRPr="001E6F4A" w14:paraId="3611A07B" w14:textId="77777777" w:rsidTr="001F7410">
        <w:tc>
          <w:tcPr>
            <w:tcW w:w="5098" w:type="dxa"/>
            <w:tcBorders>
              <w:top w:val="single" w:sz="4" w:space="0" w:color="auto"/>
              <w:left w:val="single" w:sz="4" w:space="0" w:color="auto"/>
              <w:bottom w:val="single" w:sz="4" w:space="0" w:color="auto"/>
              <w:right w:val="single" w:sz="4" w:space="0" w:color="auto"/>
            </w:tcBorders>
            <w:hideMark/>
          </w:tcPr>
          <w:p w14:paraId="6D50BCCA" w14:textId="77777777" w:rsidR="001122A6" w:rsidRPr="00CB78BA" w:rsidRDefault="001122A6" w:rsidP="001F7410">
            <w:pPr>
              <w:spacing w:line="240" w:lineRule="auto"/>
              <w:ind w:firstLine="0"/>
              <w:jc w:val="left"/>
              <w:rPr>
                <w:rFonts w:cs="Times New Roman"/>
                <w:szCs w:val="28"/>
                <w:lang w:val="en-US"/>
              </w:rPr>
            </w:pPr>
            <w:r w:rsidRPr="00CB78BA">
              <w:rPr>
                <w:rFonts w:cs="Times New Roman"/>
                <w:szCs w:val="28"/>
              </w:rPr>
              <w:t>Требования</w:t>
            </w:r>
            <w:r w:rsidRPr="00CB78BA">
              <w:rPr>
                <w:rFonts w:cs="Times New Roman"/>
                <w:szCs w:val="28"/>
                <w:lang w:val="en-US"/>
              </w:rPr>
              <w:t xml:space="preserve"> </w:t>
            </w:r>
            <w:r w:rsidRPr="00CB78BA">
              <w:rPr>
                <w:rFonts w:cs="Times New Roman"/>
                <w:szCs w:val="28"/>
              </w:rPr>
              <w:t>и</w:t>
            </w:r>
            <w:r w:rsidRPr="00CB78BA">
              <w:rPr>
                <w:rFonts w:cs="Times New Roman"/>
                <w:szCs w:val="28"/>
                <w:lang w:val="en-US"/>
              </w:rPr>
              <w:t xml:space="preserve"> </w:t>
            </w:r>
            <w:r w:rsidRPr="00CB78BA">
              <w:rPr>
                <w:rFonts w:cs="Times New Roman"/>
                <w:szCs w:val="28"/>
              </w:rPr>
              <w:t>формы</w:t>
            </w:r>
            <w:r w:rsidRPr="00CB78BA">
              <w:rPr>
                <w:rFonts w:cs="Times New Roman"/>
                <w:szCs w:val="28"/>
                <w:lang w:val="en-US"/>
              </w:rPr>
              <w:t xml:space="preserve"> </w:t>
            </w:r>
            <w:r w:rsidRPr="00CB78BA">
              <w:rPr>
                <w:rFonts w:cs="Times New Roman"/>
                <w:szCs w:val="28"/>
              </w:rPr>
              <w:t>текущей</w:t>
            </w:r>
            <w:r w:rsidRPr="00CB78BA">
              <w:rPr>
                <w:rFonts w:cs="Times New Roman"/>
                <w:szCs w:val="28"/>
                <w:lang w:val="en-US"/>
              </w:rPr>
              <w:t xml:space="preserve"> </w:t>
            </w:r>
            <w:r w:rsidRPr="00CB78BA">
              <w:rPr>
                <w:rFonts w:cs="Times New Roman"/>
                <w:szCs w:val="28"/>
              </w:rPr>
              <w:t>и</w:t>
            </w:r>
            <w:r w:rsidRPr="00CB78BA">
              <w:rPr>
                <w:rFonts w:cs="Times New Roman"/>
                <w:szCs w:val="28"/>
                <w:lang w:val="en-US"/>
              </w:rPr>
              <w:t xml:space="preserve"> </w:t>
            </w:r>
            <w:r w:rsidRPr="00CB78BA">
              <w:rPr>
                <w:rFonts w:cs="Times New Roman"/>
                <w:szCs w:val="28"/>
              </w:rPr>
              <w:t>промежуточной</w:t>
            </w:r>
            <w:r w:rsidRPr="00CB78BA">
              <w:rPr>
                <w:rFonts w:cs="Times New Roman"/>
                <w:szCs w:val="28"/>
                <w:lang w:val="en-US"/>
              </w:rPr>
              <w:t xml:space="preserve"> </w:t>
            </w:r>
            <w:r w:rsidRPr="00CB78BA">
              <w:rPr>
                <w:rFonts w:cs="Times New Roman"/>
                <w:szCs w:val="28"/>
              </w:rPr>
              <w:t>аттестации</w:t>
            </w:r>
            <w:r w:rsidRPr="00CB78BA">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4D676FF1" w14:textId="77777777" w:rsidR="001122A6" w:rsidRPr="00A55B1A" w:rsidRDefault="001122A6" w:rsidP="001F7410">
            <w:pPr>
              <w:spacing w:line="240" w:lineRule="auto"/>
              <w:ind w:firstLine="0"/>
              <w:rPr>
                <w:rFonts w:cs="Times New Roman"/>
                <w:szCs w:val="28"/>
              </w:rPr>
            </w:pPr>
            <w:r w:rsidRPr="00A55B1A">
              <w:rPr>
                <w:rFonts w:cs="Times New Roman"/>
                <w:szCs w:val="28"/>
              </w:rPr>
              <w:t>Экзамен / опрос / анализ текста по заданным параметрам / реферат / эссе / участие в дискуссии / творческое задание</w:t>
            </w:r>
          </w:p>
        </w:tc>
        <w:tc>
          <w:tcPr>
            <w:tcW w:w="5245" w:type="dxa"/>
            <w:tcBorders>
              <w:top w:val="single" w:sz="4" w:space="0" w:color="auto"/>
              <w:left w:val="single" w:sz="4" w:space="0" w:color="auto"/>
              <w:bottom w:val="single" w:sz="4" w:space="0" w:color="auto"/>
              <w:right w:val="single" w:sz="4" w:space="0" w:color="auto"/>
            </w:tcBorders>
            <w:hideMark/>
          </w:tcPr>
          <w:p w14:paraId="143E5362" w14:textId="77777777" w:rsidR="001122A6" w:rsidRPr="00A55B1A" w:rsidRDefault="001122A6" w:rsidP="001F7410">
            <w:pPr>
              <w:spacing w:line="240" w:lineRule="auto"/>
              <w:ind w:firstLine="0"/>
              <w:rPr>
                <w:rFonts w:cs="Times New Roman"/>
                <w:szCs w:val="28"/>
                <w:lang w:val="en-US"/>
              </w:rPr>
            </w:pPr>
            <w:r w:rsidRPr="00A55B1A">
              <w:rPr>
                <w:rFonts w:cs="Times New Roman"/>
                <w:szCs w:val="28"/>
                <w:lang w:val="en-US"/>
              </w:rPr>
              <w:t xml:space="preserve">Exam / </w:t>
            </w:r>
            <w:r w:rsidRPr="00A55B1A">
              <w:rPr>
                <w:color w:val="000000"/>
                <w:szCs w:val="28"/>
                <w:lang w:val="az-Cyrl-AZ"/>
              </w:rPr>
              <w:t>questioning</w:t>
            </w:r>
            <w:r w:rsidRPr="00A55B1A">
              <w:rPr>
                <w:rFonts w:cs="Times New Roman"/>
                <w:szCs w:val="28"/>
                <w:lang w:val="en-US"/>
              </w:rPr>
              <w:t xml:space="preserve"> / text analysis according to given parameters / abstract / essay / participation in discussion / creative task</w:t>
            </w:r>
          </w:p>
        </w:tc>
      </w:tr>
    </w:tbl>
    <w:p w14:paraId="3CF7FA39" w14:textId="05C4DBCB" w:rsidR="00D90708" w:rsidRPr="000F3DCB" w:rsidRDefault="00D90708" w:rsidP="000F3DCB">
      <w:pPr>
        <w:spacing w:after="160" w:line="259" w:lineRule="auto"/>
        <w:ind w:firstLine="0"/>
        <w:jc w:val="left"/>
        <w:rPr>
          <w:rFonts w:cs="Times New Roman"/>
          <w:szCs w:val="28"/>
          <w:lang w:val="en-US"/>
        </w:rPr>
      </w:pPr>
      <w:bookmarkStart w:id="1" w:name="_GoBack"/>
      <w:bookmarkEnd w:id="1"/>
    </w:p>
    <w:sectPr w:rsidR="00D90708" w:rsidRPr="000F3DCB" w:rsidSect="001122A6">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49E4"/>
    <w:multiLevelType w:val="hybridMultilevel"/>
    <w:tmpl w:val="F2E251D6"/>
    <w:lvl w:ilvl="0" w:tplc="223E13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BC"/>
    <w:rsid w:val="000F3DCB"/>
    <w:rsid w:val="001122A6"/>
    <w:rsid w:val="002A5CCE"/>
    <w:rsid w:val="003A08FF"/>
    <w:rsid w:val="004717BC"/>
    <w:rsid w:val="00D9070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3F4F"/>
  <w15:chartTrackingRefBased/>
  <w15:docId w15:val="{F1061E89-A9D2-4660-9904-E992772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2A6"/>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A6"/>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1122A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2025-02-11T07:33:00Z</dcterms:created>
  <dcterms:modified xsi:type="dcterms:W3CDTF">2025-02-11T08:19:00Z</dcterms:modified>
</cp:coreProperties>
</file>