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4AE" w:rsidRP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bookmarkStart w:id="0" w:name="_GoBack"/>
      <w:bookmarkEnd w:id="0"/>
      <w:r>
        <w:rPr>
          <w:rFonts w:cs="Times New Roman"/>
          <w:szCs w:val="28"/>
        </w:rPr>
        <w:t xml:space="preserve">Специальность / </w:t>
      </w:r>
      <w:proofErr w:type="spellStart"/>
      <w:r>
        <w:rPr>
          <w:rFonts w:cs="Times New Roman"/>
          <w:szCs w:val="28"/>
        </w:rPr>
        <w:t>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ty</w:t>
      </w:r>
      <w:proofErr w:type="spellEnd"/>
      <w:r>
        <w:rPr>
          <w:rFonts w:cs="Times New Roman"/>
          <w:szCs w:val="28"/>
        </w:rPr>
        <w:t xml:space="preserve">: </w:t>
      </w:r>
      <w:r w:rsidR="00AA6BCC" w:rsidRPr="00AA6BCC">
        <w:rPr>
          <w:rFonts w:cs="Times New Roman"/>
          <w:bCs/>
          <w:szCs w:val="28"/>
          <w:lang w:eastAsia="zh-CN"/>
        </w:rPr>
        <w:t>1</w:t>
      </w:r>
      <w:r w:rsidRPr="00AA6BCC">
        <w:rPr>
          <w:rFonts w:cs="Times New Roman"/>
          <w:bCs/>
          <w:szCs w:val="28"/>
          <w:lang w:eastAsia="zh-CN"/>
        </w:rPr>
        <w:t>-</w:t>
      </w:r>
      <w:r w:rsidR="00AA6BCC" w:rsidRPr="00AA6BCC">
        <w:rPr>
          <w:rFonts w:cs="Times New Roman"/>
          <w:bCs/>
          <w:szCs w:val="28"/>
          <w:lang w:eastAsia="zh-CN"/>
        </w:rPr>
        <w:t>21 0</w:t>
      </w:r>
      <w:r w:rsidRPr="00AA6BCC">
        <w:rPr>
          <w:rFonts w:cs="Times New Roman"/>
          <w:bCs/>
          <w:szCs w:val="28"/>
          <w:lang w:eastAsia="zh-CN"/>
        </w:rPr>
        <w:t>1</w:t>
      </w:r>
      <w:r w:rsidR="00AA6BCC" w:rsidRPr="00AA6BCC">
        <w:rPr>
          <w:rFonts w:cs="Times New Roman"/>
          <w:bCs/>
          <w:szCs w:val="28"/>
          <w:lang w:eastAsia="zh-CN"/>
        </w:rPr>
        <w:t xml:space="preserve"> </w:t>
      </w:r>
      <w:r w:rsidRPr="00AA6BCC">
        <w:rPr>
          <w:rFonts w:cs="Times New Roman"/>
          <w:bCs/>
          <w:szCs w:val="28"/>
          <w:lang w:eastAsia="zh-CN"/>
        </w:rPr>
        <w:t>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r w:rsidR="00AA6BCC" w:rsidRPr="00AA6BCC">
        <w:rPr>
          <w:rFonts w:cs="Times New Roman"/>
          <w:bCs/>
          <w:szCs w:val="28"/>
          <w:lang w:eastAsia="zh-CN"/>
        </w:rPr>
        <w:t>1-21 01 01</w:t>
      </w:r>
      <w:r w:rsidR="00AA6BCC"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2E54AE" w:rsidRPr="00F7780B" w:rsidRDefault="00AA6BCC" w:rsidP="00B23FCE">
      <w:pPr>
        <w:spacing w:line="240" w:lineRule="auto"/>
        <w:ind w:firstLine="0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Святоотеческое</w:t>
      </w:r>
      <w:r w:rsidRPr="00AA6BC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учение</w:t>
      </w:r>
      <w:r w:rsidRPr="00AA6BC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о</w:t>
      </w:r>
      <w:r w:rsidRPr="00AA6BC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духовной</w:t>
      </w:r>
      <w:r w:rsidRPr="00AA6BC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жизни</w:t>
      </w:r>
      <w:r w:rsidR="002E54AE" w:rsidRPr="00F7780B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 w:rsidR="00F7780B" w:rsidRPr="00F7780B">
        <w:rPr>
          <w:rFonts w:cs="Times New Roman"/>
          <w:szCs w:val="28"/>
        </w:rPr>
        <w:t>модуль</w:t>
      </w:r>
      <w:r w:rsidR="00F7780B" w:rsidRPr="00F7780B">
        <w:rPr>
          <w:rFonts w:cs="Times New Roman"/>
          <w:szCs w:val="28"/>
          <w:lang w:val="en-US"/>
        </w:rPr>
        <w:t xml:space="preserve"> «</w:t>
      </w:r>
      <w:r>
        <w:rPr>
          <w:rFonts w:cs="Times New Roman"/>
          <w:szCs w:val="28"/>
        </w:rPr>
        <w:t>Дисциплины</w:t>
      </w:r>
      <w:r w:rsidRPr="00AA6BC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по</w:t>
      </w:r>
      <w:r w:rsidRPr="00AA6BC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выбору</w:t>
      </w:r>
      <w:r w:rsidR="00F7780B" w:rsidRPr="00F7780B">
        <w:rPr>
          <w:rFonts w:cs="Times New Roman"/>
          <w:szCs w:val="28"/>
          <w:lang w:val="en-US"/>
        </w:rPr>
        <w:t>»</w:t>
      </w:r>
      <w:r w:rsidR="002E54AE" w:rsidRPr="00F7780B">
        <w:rPr>
          <w:rFonts w:cs="Times New Roman"/>
          <w:szCs w:val="28"/>
          <w:lang w:val="en-US"/>
        </w:rPr>
        <w:t xml:space="preserve"> </w:t>
      </w:r>
      <w:r w:rsidR="002E54AE" w:rsidRPr="00F7780B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="002E54AE" w:rsidRPr="00F7780B">
        <w:rPr>
          <w:rFonts w:cs="Times New Roman"/>
          <w:szCs w:val="28"/>
          <w:lang w:val="en-US"/>
        </w:rPr>
        <w:t xml:space="preserve"> </w:t>
      </w:r>
      <w:r w:rsidRPr="00AA6BCC">
        <w:rPr>
          <w:rFonts w:cs="Times New Roman"/>
          <w:szCs w:val="28"/>
          <w:lang w:val="en-US"/>
        </w:rPr>
        <w:t>The Holy Father's Teaching on Spiritual Life, «Elective Courses» module.</w:t>
      </w: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2E54AE" w:rsidRPr="00F7780B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5C157A" w:rsidP="005C157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C157A">
              <w:rPr>
                <w:rFonts w:cs="Times New Roman"/>
                <w:szCs w:val="28"/>
              </w:rPr>
              <w:t>Основы православной онтологии и антропологии</w:t>
            </w:r>
            <w:r>
              <w:rPr>
                <w:rFonts w:cs="Times New Roman"/>
                <w:szCs w:val="28"/>
              </w:rPr>
              <w:t xml:space="preserve">. </w:t>
            </w:r>
            <w:r w:rsidRPr="005C157A">
              <w:rPr>
                <w:rFonts w:cs="Times New Roman"/>
                <w:szCs w:val="28"/>
              </w:rPr>
              <w:t>Греховные страсти и борьба с ними</w:t>
            </w:r>
            <w:r>
              <w:rPr>
                <w:rFonts w:cs="Times New Roman"/>
                <w:szCs w:val="28"/>
              </w:rPr>
              <w:t xml:space="preserve">. </w:t>
            </w:r>
            <w:r w:rsidRPr="005C157A">
              <w:rPr>
                <w:rFonts w:cs="Times New Roman"/>
                <w:szCs w:val="28"/>
              </w:rPr>
              <w:t>Основные добродетели и их стяжание</w:t>
            </w:r>
            <w:r>
              <w:rPr>
                <w:rFonts w:cs="Times New Roman"/>
                <w:szCs w:val="28"/>
              </w:rPr>
              <w:t xml:space="preserve">. </w:t>
            </w:r>
            <w:r w:rsidRPr="005C157A">
              <w:rPr>
                <w:rFonts w:cs="Times New Roman"/>
                <w:szCs w:val="28"/>
              </w:rPr>
              <w:t>Основы духовной жизни</w:t>
            </w:r>
            <w:r>
              <w:rPr>
                <w:rFonts w:cs="Times New Roman"/>
                <w:szCs w:val="28"/>
              </w:rPr>
              <w:t xml:space="preserve">. </w:t>
            </w:r>
            <w:r w:rsidRPr="005C157A">
              <w:rPr>
                <w:rFonts w:cs="Times New Roman"/>
                <w:szCs w:val="28"/>
              </w:rPr>
              <w:t>Духовный наставник</w:t>
            </w:r>
            <w:r>
              <w:rPr>
                <w:rFonts w:cs="Times New Roman"/>
                <w:szCs w:val="28"/>
              </w:rPr>
              <w:t xml:space="preserve">. </w:t>
            </w:r>
            <w:r w:rsidRPr="005C157A">
              <w:rPr>
                <w:rFonts w:cs="Times New Roman"/>
                <w:szCs w:val="28"/>
              </w:rPr>
              <w:t>Святость как итог аскетики</w:t>
            </w:r>
            <w:r w:rsidR="00DC01CC" w:rsidRPr="00DC01CC">
              <w:rPr>
                <w:rFonts w:cs="Times New Roman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DC01CC" w:rsidRDefault="00F223D4" w:rsidP="00DC01C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F223D4">
              <w:rPr>
                <w:rFonts w:cs="Times New Roman"/>
                <w:szCs w:val="28"/>
                <w:lang w:val="en-US"/>
              </w:rPr>
              <w:t>The foundations of Orthodox ontology and anthropology. Sinful passions and the struggle against them. Basic virtues and their acquisition. Fundamentals of spiritual life. Spiritual counsellor. Holiness as a result of asceticism</w:t>
            </w:r>
            <w:r w:rsidR="00DC01CC" w:rsidRPr="00DC01CC">
              <w:rPr>
                <w:rFonts w:cs="Times New Roman"/>
                <w:szCs w:val="28"/>
                <w:lang w:val="en-US"/>
              </w:rPr>
              <w:t>.</w:t>
            </w:r>
          </w:p>
        </w:tc>
      </w:tr>
      <w:tr w:rsidR="002E54AE" w:rsidRPr="00B23FC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67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универсальная</w:t>
            </w:r>
            <w:r w:rsidR="002E54A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="002E54AE"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:rsidR="00C67C4E" w:rsidRDefault="00C67C4E" w:rsidP="00C67C4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67C4E">
              <w:rPr>
                <w:rFonts w:cs="Times New Roman"/>
                <w:szCs w:val="28"/>
              </w:rPr>
              <w:t>УК-5. Быть способным к саморазвитию и совершенствованию в профессиональной деятельности.</w:t>
            </w:r>
          </w:p>
          <w:p w:rsidR="00673A4B" w:rsidRPr="00C67C4E" w:rsidRDefault="00673A4B" w:rsidP="00C67C4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базовая профессиональная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:rsidR="00C67C4E" w:rsidRPr="00C67C4E" w:rsidRDefault="00C67C4E" w:rsidP="00C67C4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67C4E">
              <w:rPr>
                <w:rFonts w:cs="Times New Roman"/>
                <w:szCs w:val="28"/>
              </w:rPr>
              <w:t>БПК-9. Определять основные положения православного учения о Боге, мире и человеке, законах духовной жизни, формах и путях достижения святости.</w:t>
            </w:r>
          </w:p>
          <w:p w:rsidR="00867C42" w:rsidRDefault="00C67C4E" w:rsidP="00C67C4E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be-BY"/>
              </w:rPr>
            </w:pPr>
            <w:r w:rsidRPr="00C67C4E">
              <w:rPr>
                <w:rFonts w:cs="Times New Roman"/>
                <w:szCs w:val="28"/>
              </w:rPr>
              <w:t>БПК-22. Применять богословские знания в повседневной жизни, стремиться к максимальному исполнению заповедей Божиих, развивать в себе миролюбие, доброжелательность, терпение, смирение, христианскую любовь ко всем людям, включая врагов</w:t>
            </w:r>
            <w:r w:rsidR="00867C42">
              <w:rPr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4B" w:rsidRDefault="00673A4B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673A4B">
              <w:rPr>
                <w:rFonts w:cs="Times New Roman"/>
                <w:b/>
                <w:szCs w:val="28"/>
                <w:lang w:val="en-US"/>
              </w:rPr>
              <w:t>universal competence:</w:t>
            </w:r>
          </w:p>
          <w:p w:rsidR="00673A4B" w:rsidRPr="005029F1" w:rsidRDefault="005029F1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UC</w:t>
            </w:r>
            <w:r w:rsidRPr="005029F1">
              <w:rPr>
                <w:rFonts w:cs="Times New Roman"/>
                <w:bCs/>
                <w:szCs w:val="28"/>
                <w:lang w:val="en-US"/>
              </w:rPr>
              <w:t>-5. To be capable of self-development and improvement in professional activity.</w:t>
            </w:r>
          </w:p>
          <w:p w:rsidR="002E54AE" w:rsidRDefault="002E54A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basic professional competence:</w:t>
            </w:r>
          </w:p>
          <w:p w:rsidR="005029F1" w:rsidRPr="005029F1" w:rsidRDefault="002E54AE" w:rsidP="005029F1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B</w:t>
            </w:r>
            <w:r w:rsidR="005029F1">
              <w:rPr>
                <w:rFonts w:cs="Times New Roman"/>
                <w:szCs w:val="28"/>
                <w:lang w:val="en-US"/>
              </w:rPr>
              <w:t>PC</w:t>
            </w:r>
            <w:r>
              <w:rPr>
                <w:rFonts w:cs="Times New Roman"/>
                <w:szCs w:val="28"/>
                <w:lang w:val="en-US"/>
              </w:rPr>
              <w:t xml:space="preserve"> – </w:t>
            </w:r>
            <w:r w:rsidR="005029F1" w:rsidRPr="005029F1">
              <w:rPr>
                <w:rFonts w:cs="Times New Roman"/>
                <w:szCs w:val="28"/>
                <w:lang w:val="en-US"/>
              </w:rPr>
              <w:t>9. Define the main provisions of the Orthodox teaching about God, the world and man, the laws of spiritual life, forms and ways of achieving holiness.</w:t>
            </w:r>
          </w:p>
          <w:p w:rsidR="00F7780B" w:rsidRDefault="005029F1" w:rsidP="005029F1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5029F1">
              <w:rPr>
                <w:rFonts w:cs="Times New Roman"/>
                <w:szCs w:val="28"/>
                <w:lang w:val="en-US"/>
              </w:rPr>
              <w:t>B</w:t>
            </w:r>
            <w:r>
              <w:rPr>
                <w:rFonts w:cs="Times New Roman"/>
                <w:szCs w:val="28"/>
                <w:lang w:val="en-US"/>
              </w:rPr>
              <w:t>PC</w:t>
            </w:r>
            <w:r w:rsidRPr="005029F1">
              <w:rPr>
                <w:rFonts w:cs="Times New Roman"/>
                <w:szCs w:val="28"/>
                <w:lang w:val="en-US"/>
              </w:rPr>
              <w:t>-22. To apply theological knowledge in everyday life, to strive for maximum fulfilment of God's commandments, to develop in oneself peace-loving, benevolence, patience, humility, Christian love for all people, including enemies</w:t>
            </w:r>
            <w:r w:rsidR="00F7780B" w:rsidRPr="00F7780B">
              <w:rPr>
                <w:rFonts w:cs="Times New Roman"/>
                <w:szCs w:val="28"/>
                <w:lang w:val="en-US"/>
              </w:rPr>
              <w:t>.</w:t>
            </w:r>
          </w:p>
        </w:tc>
      </w:tr>
      <w:tr w:rsidR="002E54AE" w:rsidRPr="00B23FC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:rsidR="00C67C4E" w:rsidRPr="00C67C4E" w:rsidRDefault="00C67C4E" w:rsidP="00C67C4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4E">
              <w:rPr>
                <w:rFonts w:ascii="Times New Roman" w:hAnsi="Times New Roman"/>
                <w:sz w:val="28"/>
                <w:szCs w:val="28"/>
              </w:rPr>
              <w:t xml:space="preserve">различие между духовной и телесной жизнью, природой греха и </w:t>
            </w:r>
            <w:r w:rsidRPr="00C67C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добродетели, концепцией спасения и </w:t>
            </w:r>
            <w:proofErr w:type="spellStart"/>
            <w:r w:rsidRPr="00C67C4E">
              <w:rPr>
                <w:rFonts w:ascii="Times New Roman" w:hAnsi="Times New Roman"/>
                <w:sz w:val="28"/>
                <w:szCs w:val="28"/>
              </w:rPr>
              <w:t>обожения</w:t>
            </w:r>
            <w:proofErr w:type="spellEnd"/>
            <w:r w:rsidRPr="00C67C4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67C4E">
              <w:rPr>
                <w:rFonts w:ascii="Times New Roman" w:hAnsi="Times New Roman"/>
                <w:sz w:val="28"/>
                <w:szCs w:val="28"/>
              </w:rPr>
              <w:t>теозиса</w:t>
            </w:r>
            <w:proofErr w:type="spellEnd"/>
            <w:r w:rsidRPr="00C67C4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67C4E" w:rsidRPr="00C67C4E" w:rsidRDefault="00C67C4E" w:rsidP="00C67C4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4E">
              <w:rPr>
                <w:rFonts w:ascii="Times New Roman" w:hAnsi="Times New Roman"/>
                <w:sz w:val="28"/>
                <w:szCs w:val="28"/>
              </w:rPr>
              <w:t>основных святых отцов Церкви, временные рамки их деятельности, их ключевые труды, богословские и аскетические идеи;</w:t>
            </w:r>
          </w:p>
          <w:p w:rsidR="00C67C4E" w:rsidRPr="00C67C4E" w:rsidRDefault="00C67C4E" w:rsidP="00C67C4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4E">
              <w:rPr>
                <w:rFonts w:ascii="Times New Roman" w:hAnsi="Times New Roman"/>
                <w:sz w:val="28"/>
                <w:szCs w:val="28"/>
              </w:rPr>
              <w:t>аскетические практики: молитва, участие в церковных таинствах, значение покаяния и прощения;</w:t>
            </w:r>
          </w:p>
          <w:p w:rsidR="00867C42" w:rsidRDefault="00C67C4E" w:rsidP="00C67C4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C4E">
              <w:rPr>
                <w:rFonts w:ascii="Times New Roman" w:hAnsi="Times New Roman"/>
                <w:sz w:val="28"/>
                <w:szCs w:val="28"/>
              </w:rPr>
              <w:t>важность борьбы с греховными страстями, усилия по приобретению добродетелей, таки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67C4E">
              <w:rPr>
                <w:rFonts w:ascii="Times New Roman" w:hAnsi="Times New Roman"/>
                <w:sz w:val="28"/>
                <w:szCs w:val="28"/>
              </w:rPr>
              <w:t xml:space="preserve"> как смирение, любовь и прощение</w:t>
            </w:r>
            <w:r w:rsidR="00867C42" w:rsidRPr="00867C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54AE" w:rsidRDefault="002E54AE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уметь</w:t>
            </w:r>
            <w:r>
              <w:rPr>
                <w:rFonts w:cs="Times New Roman"/>
                <w:i/>
                <w:szCs w:val="28"/>
              </w:rPr>
              <w:t>:</w:t>
            </w:r>
          </w:p>
          <w:p w:rsidR="00C67C4E" w:rsidRPr="00A07351" w:rsidRDefault="00C67C4E" w:rsidP="00C67C4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8756D">
              <w:rPr>
                <w:rFonts w:ascii="Times New Roman" w:hAnsi="Times New Roman"/>
                <w:sz w:val="28"/>
                <w:szCs w:val="28"/>
              </w:rPr>
              <w:t>рименять полученные знания в области святоотеческого учения к современным вопросам духовной жизни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7C4E" w:rsidRPr="00A07351" w:rsidRDefault="00C67C4E" w:rsidP="00C67C4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8756D">
              <w:rPr>
                <w:rFonts w:ascii="Times New Roman" w:hAnsi="Times New Roman"/>
                <w:sz w:val="28"/>
                <w:szCs w:val="28"/>
              </w:rPr>
              <w:t xml:space="preserve">ценивать и объяснять ключевые концепции и учения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8756D">
              <w:rPr>
                <w:rFonts w:ascii="Times New Roman" w:hAnsi="Times New Roman"/>
                <w:sz w:val="28"/>
                <w:szCs w:val="28"/>
              </w:rPr>
              <w:t xml:space="preserve">вятых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8756D">
              <w:rPr>
                <w:rFonts w:ascii="Times New Roman" w:hAnsi="Times New Roman"/>
                <w:sz w:val="28"/>
                <w:szCs w:val="28"/>
              </w:rPr>
              <w:t>тцов, такие как аскетика, молитва, покаяние и добродетели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7C4E" w:rsidRPr="00A07351" w:rsidRDefault="00C67C4E" w:rsidP="00C67C4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8756D">
              <w:rPr>
                <w:rFonts w:ascii="Times New Roman" w:hAnsi="Times New Roman"/>
                <w:sz w:val="28"/>
                <w:szCs w:val="28"/>
              </w:rPr>
              <w:t>азличать специфические черты духовной жизни, описанные различными отцами, и их вклад в христианскую традицию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7C42" w:rsidRDefault="00C67C4E" w:rsidP="00867C4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8756D">
              <w:rPr>
                <w:rFonts w:ascii="Times New Roman" w:hAnsi="Times New Roman"/>
                <w:sz w:val="28"/>
                <w:szCs w:val="28"/>
              </w:rPr>
              <w:t>азвивать навыки духовного рассуждения и внедрять принципы святоотеческого учения в личную практику духовной жизни</w:t>
            </w:r>
            <w:r w:rsidR="00867C42" w:rsidRPr="00867C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54AE" w:rsidRDefault="00867C4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иметь навык</w:t>
            </w:r>
            <w:r w:rsidR="002E54AE">
              <w:rPr>
                <w:rFonts w:cs="Times New Roman"/>
                <w:b/>
                <w:i/>
                <w:szCs w:val="28"/>
              </w:rPr>
              <w:t>:</w:t>
            </w:r>
          </w:p>
          <w:p w:rsidR="007179E9" w:rsidRPr="00C069D8" w:rsidRDefault="007179E9" w:rsidP="007179E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8756D">
              <w:rPr>
                <w:rFonts w:ascii="Times New Roman" w:hAnsi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8756D">
              <w:rPr>
                <w:rFonts w:ascii="Times New Roman" w:hAnsi="Times New Roman"/>
                <w:sz w:val="28"/>
                <w:szCs w:val="28"/>
              </w:rPr>
              <w:t xml:space="preserve"> и интерпрет</w:t>
            </w:r>
            <w:r>
              <w:rPr>
                <w:rFonts w:ascii="Times New Roman" w:hAnsi="Times New Roman"/>
                <w:sz w:val="28"/>
                <w:szCs w:val="28"/>
              </w:rPr>
              <w:t>ации</w:t>
            </w:r>
            <w:r w:rsidRPr="00787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756D">
              <w:rPr>
                <w:rFonts w:ascii="Times New Roman" w:hAnsi="Times New Roman"/>
                <w:sz w:val="28"/>
                <w:szCs w:val="28"/>
              </w:rPr>
              <w:lastRenderedPageBreak/>
              <w:t>святоотечески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78756D">
              <w:rPr>
                <w:rFonts w:ascii="Times New Roman" w:hAnsi="Times New Roman"/>
                <w:sz w:val="28"/>
                <w:szCs w:val="28"/>
              </w:rPr>
              <w:t xml:space="preserve"> текст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8756D">
              <w:rPr>
                <w:rFonts w:ascii="Times New Roman" w:hAnsi="Times New Roman"/>
                <w:sz w:val="28"/>
                <w:szCs w:val="28"/>
              </w:rPr>
              <w:t xml:space="preserve"> в контексте духовной жизни и христианского мировоззрения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79E9" w:rsidRPr="00C069D8" w:rsidRDefault="007179E9" w:rsidP="007179E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56D">
              <w:rPr>
                <w:rFonts w:ascii="Times New Roman" w:hAnsi="Times New Roman"/>
                <w:sz w:val="28"/>
                <w:szCs w:val="28"/>
              </w:rPr>
              <w:t>примен</w:t>
            </w:r>
            <w:r>
              <w:rPr>
                <w:rFonts w:ascii="Times New Roman" w:hAnsi="Times New Roman"/>
                <w:sz w:val="28"/>
                <w:szCs w:val="28"/>
              </w:rPr>
              <w:t>ения</w:t>
            </w:r>
            <w:r w:rsidRPr="0078756D">
              <w:rPr>
                <w:rFonts w:ascii="Times New Roman" w:hAnsi="Times New Roman"/>
                <w:sz w:val="28"/>
                <w:szCs w:val="28"/>
              </w:rPr>
              <w:t xml:space="preserve"> принцип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8756D">
              <w:rPr>
                <w:rFonts w:ascii="Times New Roman" w:hAnsi="Times New Roman"/>
                <w:sz w:val="28"/>
                <w:szCs w:val="28"/>
              </w:rPr>
              <w:t xml:space="preserve"> святоотеческого учения в личной духовной практике и повседневной жизни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E54AE" w:rsidRDefault="007179E9" w:rsidP="007179E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56D">
              <w:rPr>
                <w:rFonts w:ascii="Times New Roman" w:hAnsi="Times New Roman"/>
                <w:sz w:val="28"/>
                <w:szCs w:val="28"/>
              </w:rPr>
              <w:t>критического анализа различных аспектов святоотеческого наследия, и умение синтезировать эти знания для решения духовных и моральных вопросов</w:t>
            </w:r>
            <w:r w:rsidR="002E54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:rsidR="00F223D4" w:rsidRPr="00F223D4" w:rsidRDefault="002E54AE" w:rsidP="00F223D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lastRenderedPageBreak/>
              <w:t xml:space="preserve">- </w:t>
            </w:r>
            <w:r w:rsidR="00F223D4" w:rsidRPr="00F223D4">
              <w:rPr>
                <w:rFonts w:cs="Times New Roman"/>
                <w:szCs w:val="28"/>
                <w:lang w:val="en-US"/>
              </w:rPr>
              <w:t>the distinction between spiritual and bodily life, the nature of sin and virtue, the concept of salvation and deification (</w:t>
            </w:r>
            <w:proofErr w:type="spellStart"/>
            <w:r w:rsidR="00F223D4" w:rsidRPr="00F223D4">
              <w:rPr>
                <w:rFonts w:cs="Times New Roman"/>
                <w:szCs w:val="28"/>
                <w:lang w:val="en-US"/>
              </w:rPr>
              <w:t>theosis</w:t>
            </w:r>
            <w:proofErr w:type="spellEnd"/>
            <w:r w:rsidR="00F223D4" w:rsidRPr="00F223D4">
              <w:rPr>
                <w:rFonts w:cs="Times New Roman"/>
                <w:szCs w:val="28"/>
                <w:lang w:val="en-US"/>
              </w:rPr>
              <w:t>);</w:t>
            </w:r>
          </w:p>
          <w:p w:rsidR="00F223D4" w:rsidRPr="00F223D4" w:rsidRDefault="00F223D4" w:rsidP="00F223D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F223D4">
              <w:rPr>
                <w:rFonts w:cs="Times New Roman"/>
                <w:szCs w:val="28"/>
                <w:lang w:val="en-US"/>
              </w:rPr>
              <w:t>- the main holy fathers of the Church, the time frame of their activity, their key works, theological and ascetic ideas;</w:t>
            </w:r>
          </w:p>
          <w:p w:rsidR="00F223D4" w:rsidRPr="00F223D4" w:rsidRDefault="00F223D4" w:rsidP="00F223D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F223D4">
              <w:rPr>
                <w:rFonts w:cs="Times New Roman"/>
                <w:szCs w:val="28"/>
                <w:lang w:val="en-US"/>
              </w:rPr>
              <w:t>- ascetic practices: prayer, participation in the Church sacraments, the importance of repentance and forgiveness;</w:t>
            </w:r>
          </w:p>
          <w:p w:rsidR="00F438AC" w:rsidRPr="00F438AC" w:rsidRDefault="00F223D4" w:rsidP="00F223D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F223D4">
              <w:rPr>
                <w:rFonts w:cs="Times New Roman"/>
                <w:szCs w:val="28"/>
                <w:lang w:val="en-US"/>
              </w:rPr>
              <w:t>- the importance of fighting sinful passions, efforts to acquire virtues such as humility, love and forgiveness</w:t>
            </w:r>
            <w:r w:rsidR="00F438AC" w:rsidRPr="00F438AC">
              <w:rPr>
                <w:rFonts w:cs="Times New Roman"/>
                <w:szCs w:val="28"/>
                <w:lang w:val="en-US"/>
              </w:rPr>
              <w:t>;</w:t>
            </w:r>
          </w:p>
          <w:p w:rsidR="002E54AE" w:rsidRDefault="002E54A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:rsidR="00F223D4" w:rsidRPr="00F223D4" w:rsidRDefault="002E54AE" w:rsidP="00F223D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="00F223D4" w:rsidRPr="00F223D4">
              <w:rPr>
                <w:rFonts w:cs="Times New Roman"/>
                <w:szCs w:val="28"/>
                <w:lang w:val="en-US"/>
              </w:rPr>
              <w:t>apply the knowledge gained in the field of the Holy Fathers' teaching to contemporary issues of spiritual life;</w:t>
            </w:r>
          </w:p>
          <w:p w:rsidR="00F223D4" w:rsidRPr="00F223D4" w:rsidRDefault="00F223D4" w:rsidP="00F223D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F223D4">
              <w:rPr>
                <w:rFonts w:cs="Times New Roman"/>
                <w:szCs w:val="28"/>
                <w:lang w:val="en-US"/>
              </w:rPr>
              <w:t xml:space="preserve">- </w:t>
            </w:r>
            <w:r>
              <w:rPr>
                <w:rFonts w:cs="Times New Roman"/>
                <w:szCs w:val="28"/>
                <w:lang w:val="en-US"/>
              </w:rPr>
              <w:t>e</w:t>
            </w:r>
            <w:r w:rsidRPr="00F223D4">
              <w:rPr>
                <w:rFonts w:cs="Times New Roman"/>
                <w:szCs w:val="28"/>
                <w:lang w:val="en-US"/>
              </w:rPr>
              <w:t>valuate and explain key concepts and teachings of the Holy Fathers, such as asceticism, prayer, repentance and virtues;</w:t>
            </w:r>
          </w:p>
          <w:p w:rsidR="00F223D4" w:rsidRPr="00F223D4" w:rsidRDefault="00F223D4" w:rsidP="00F223D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F223D4">
              <w:rPr>
                <w:rFonts w:cs="Times New Roman"/>
                <w:szCs w:val="28"/>
                <w:lang w:val="en-US"/>
              </w:rPr>
              <w:t>- distinguish the specific features of the spiritual life described by the various Fathers and their contribution to the Christian tradition;</w:t>
            </w:r>
          </w:p>
          <w:p w:rsidR="00F438AC" w:rsidRPr="00A214F3" w:rsidRDefault="00F223D4" w:rsidP="00F223D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F223D4">
              <w:rPr>
                <w:rFonts w:cs="Times New Roman"/>
                <w:szCs w:val="28"/>
                <w:lang w:val="en-US"/>
              </w:rPr>
              <w:t>- develop skills of spiritual reasoning and incorporate the principles of holy Fathers' teaching into personal practice of the spiritual life</w:t>
            </w:r>
            <w:r w:rsidR="00F438AC">
              <w:rPr>
                <w:rFonts w:cs="Times New Roman"/>
                <w:szCs w:val="28"/>
                <w:lang w:val="en-US"/>
              </w:rPr>
              <w:t>;</w:t>
            </w:r>
          </w:p>
          <w:p w:rsidR="002E54AE" w:rsidRDefault="002E54A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:rsidR="00F223D4" w:rsidRPr="00F223D4" w:rsidRDefault="002E54AE" w:rsidP="00F223D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proofErr w:type="spellStart"/>
            <w:r w:rsidR="00F223D4" w:rsidRPr="00F223D4">
              <w:rPr>
                <w:rFonts w:cs="Times New Roman"/>
                <w:szCs w:val="28"/>
                <w:lang w:val="en-US"/>
              </w:rPr>
              <w:t>analysing</w:t>
            </w:r>
            <w:proofErr w:type="spellEnd"/>
            <w:r w:rsidR="00F223D4" w:rsidRPr="00F223D4">
              <w:rPr>
                <w:rFonts w:cs="Times New Roman"/>
                <w:szCs w:val="28"/>
                <w:lang w:val="en-US"/>
              </w:rPr>
              <w:t xml:space="preserve"> and interpreting sacred texts in the context of spiritual life and Christian worldview;</w:t>
            </w:r>
          </w:p>
          <w:p w:rsidR="00F223D4" w:rsidRPr="00F223D4" w:rsidRDefault="00F223D4" w:rsidP="00F223D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F223D4">
              <w:rPr>
                <w:rFonts w:cs="Times New Roman"/>
                <w:szCs w:val="28"/>
                <w:lang w:val="en-US"/>
              </w:rPr>
              <w:lastRenderedPageBreak/>
              <w:t>- the application of the principles of the Holy Father's teaching in personal spiritual practice and daily life;</w:t>
            </w:r>
          </w:p>
          <w:p w:rsidR="002E54AE" w:rsidRPr="00A214F3" w:rsidRDefault="00F223D4" w:rsidP="00F223D4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F223D4">
              <w:rPr>
                <w:rFonts w:cs="Times New Roman"/>
                <w:szCs w:val="28"/>
                <w:lang w:val="en-US"/>
              </w:rPr>
              <w:t xml:space="preserve">- </w:t>
            </w:r>
            <w:r>
              <w:rPr>
                <w:rFonts w:cs="Times New Roman"/>
                <w:szCs w:val="28"/>
                <w:lang w:val="en-US"/>
              </w:rPr>
              <w:t>c</w:t>
            </w:r>
            <w:r w:rsidRPr="00F223D4">
              <w:rPr>
                <w:rFonts w:cs="Times New Roman"/>
                <w:szCs w:val="28"/>
                <w:lang w:val="en-US"/>
              </w:rPr>
              <w:t xml:space="preserve">ritical analysis of various aspects of the Holy Father's heritage, and the ability to </w:t>
            </w:r>
            <w:proofErr w:type="spellStart"/>
            <w:r w:rsidRPr="00F223D4">
              <w:rPr>
                <w:rFonts w:cs="Times New Roman"/>
                <w:szCs w:val="28"/>
                <w:lang w:val="en-US"/>
              </w:rPr>
              <w:t>synthesise</w:t>
            </w:r>
            <w:proofErr w:type="spellEnd"/>
            <w:r w:rsidRPr="00F223D4">
              <w:rPr>
                <w:rFonts w:cs="Times New Roman"/>
                <w:szCs w:val="28"/>
                <w:lang w:val="en-US"/>
              </w:rPr>
              <w:t xml:space="preserve"> this knowledge to address spiritual and moral issue</w:t>
            </w:r>
            <w:r w:rsidR="00F438AC">
              <w:rPr>
                <w:rFonts w:cs="Times New Roman"/>
                <w:szCs w:val="28"/>
                <w:lang w:val="en-US"/>
              </w:rPr>
              <w:t>.</w:t>
            </w: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FC329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2E54AE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FC329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7</w:t>
            </w:r>
            <w:r w:rsidR="002E54AE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="002E54AE">
              <w:rPr>
                <w:rFonts w:cs="Times New Roman"/>
                <w:szCs w:val="28"/>
              </w:rPr>
              <w:t>semester</w:t>
            </w:r>
            <w:proofErr w:type="spellEnd"/>
            <w:proofErr w:type="gramEnd"/>
          </w:p>
        </w:tc>
      </w:tr>
      <w:tr w:rsidR="002E54AE" w:rsidRPr="00B23FC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Пререквизиты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 w:rsidP="002E54A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867C42">
              <w:rPr>
                <w:rFonts w:cs="Times New Roman"/>
                <w:szCs w:val="28"/>
              </w:rPr>
              <w:t>Священное Писание Ветхого Завета</w:t>
            </w:r>
            <w:r>
              <w:rPr>
                <w:rFonts w:cs="Times New Roman"/>
                <w:szCs w:val="28"/>
              </w:rPr>
              <w:t>»</w:t>
            </w:r>
            <w:r w:rsidR="00867C42">
              <w:rPr>
                <w:rFonts w:cs="Times New Roman"/>
                <w:szCs w:val="28"/>
              </w:rPr>
              <w:t>, «</w:t>
            </w:r>
            <w:r w:rsidR="00F223D4">
              <w:rPr>
                <w:rFonts w:cs="Times New Roman"/>
                <w:szCs w:val="28"/>
              </w:rPr>
              <w:t>Священное Писание Нового Завета</w:t>
            </w:r>
            <w:r w:rsidR="00867C42">
              <w:rPr>
                <w:rFonts w:cs="Times New Roman"/>
                <w:szCs w:val="28"/>
              </w:rPr>
              <w:t>»</w:t>
            </w:r>
            <w:r w:rsidR="00F223D4">
              <w:rPr>
                <w:rFonts w:cs="Times New Roman"/>
                <w:szCs w:val="28"/>
              </w:rPr>
              <w:t>, «Догматическое богословие», «Нравственное богословие», «Патрология»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F438AC" w:rsidRDefault="002E54AE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«</w:t>
            </w:r>
            <w:r w:rsidR="00F438AC" w:rsidRPr="00F438AC">
              <w:rPr>
                <w:rFonts w:cs="Times New Roman"/>
                <w:szCs w:val="28"/>
                <w:lang w:val="en-US"/>
              </w:rPr>
              <w:t>Old Testament Scripture», «</w:t>
            </w:r>
            <w:r w:rsidR="00F223D4" w:rsidRPr="00F223D4">
              <w:rPr>
                <w:rFonts w:cs="Times New Roman"/>
                <w:szCs w:val="28"/>
                <w:lang w:val="en-US"/>
              </w:rPr>
              <w:t>New Testament Scripture», «Dogmatic Theology», «Moral Theology», «Patrology</w:t>
            </w:r>
            <w:r w:rsidR="00F438AC" w:rsidRPr="00F438AC">
              <w:rPr>
                <w:rFonts w:cs="Times New Roman"/>
                <w:szCs w:val="28"/>
                <w:lang w:val="en-US"/>
              </w:rPr>
              <w:t>»</w:t>
            </w: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D22CE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D22CE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2E54AE" w:rsidRPr="00B23FC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FC329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  <w:r w:rsidR="002E54AE">
              <w:rPr>
                <w:rFonts w:cs="Times New Roman"/>
                <w:szCs w:val="28"/>
              </w:rPr>
              <w:t xml:space="preserve"> аудиторных часа /</w:t>
            </w:r>
          </w:p>
          <w:p w:rsidR="002E54AE" w:rsidRDefault="00FC329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</w:t>
            </w:r>
            <w:r w:rsidR="002E54AE">
              <w:rPr>
                <w:rFonts w:cs="Times New Roman"/>
                <w:szCs w:val="28"/>
              </w:rPr>
              <w:t xml:space="preserve"> часов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FC329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36</w:t>
            </w:r>
            <w:r w:rsidR="002E54AE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:rsidR="002E54AE" w:rsidRDefault="00FC329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52</w:t>
            </w:r>
            <w:r w:rsidR="002E54AE"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2E54AE" w:rsidRPr="00B23FC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FC329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="002E54AE">
              <w:rPr>
                <w:rFonts w:cs="Times New Roman"/>
                <w:szCs w:val="28"/>
              </w:rPr>
              <w:t>прос / реферат / участие в дискуссии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FC329F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color w:val="000000"/>
                <w:szCs w:val="28"/>
                <w:lang w:val="az-Cyrl-AZ"/>
              </w:rPr>
              <w:t>Q</w:t>
            </w:r>
            <w:r w:rsidR="002E54AE">
              <w:rPr>
                <w:color w:val="000000"/>
                <w:szCs w:val="28"/>
                <w:lang w:val="az-Cyrl-AZ"/>
              </w:rPr>
              <w:t>uestioning</w:t>
            </w:r>
            <w:r w:rsidR="002E54AE">
              <w:rPr>
                <w:rFonts w:cs="Times New Roman"/>
                <w:szCs w:val="28"/>
                <w:lang w:val="en-US"/>
              </w:rPr>
              <w:t xml:space="preserve"> / abstract / participation in discussion </w:t>
            </w:r>
          </w:p>
        </w:tc>
      </w:tr>
    </w:tbl>
    <w:p w:rsidR="00E60196" w:rsidRPr="00E60196" w:rsidRDefault="00E60196">
      <w:pPr>
        <w:spacing w:after="160" w:line="259" w:lineRule="auto"/>
        <w:ind w:firstLine="0"/>
        <w:jc w:val="left"/>
        <w:rPr>
          <w:rFonts w:cs="Times New Roman"/>
          <w:szCs w:val="28"/>
          <w:lang w:val="en-US"/>
        </w:rPr>
      </w:pPr>
    </w:p>
    <w:sectPr w:rsidR="00E60196" w:rsidRPr="00E60196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12C"/>
    <w:multiLevelType w:val="hybridMultilevel"/>
    <w:tmpl w:val="40BCE2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F2DB0"/>
    <w:multiLevelType w:val="hybridMultilevel"/>
    <w:tmpl w:val="DAD0E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C5032"/>
    <w:multiLevelType w:val="hybridMultilevel"/>
    <w:tmpl w:val="8D464E9E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1F1B22"/>
    <w:multiLevelType w:val="hybridMultilevel"/>
    <w:tmpl w:val="1A64E888"/>
    <w:lvl w:ilvl="0" w:tplc="68004ACE">
      <w:start w:val="1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046083B"/>
    <w:multiLevelType w:val="singleLevel"/>
    <w:tmpl w:val="639859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" w15:restartNumberingAfterBreak="0">
    <w:nsid w:val="43583CAA"/>
    <w:multiLevelType w:val="hybridMultilevel"/>
    <w:tmpl w:val="0B9E0DEE"/>
    <w:lvl w:ilvl="0" w:tplc="710E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1B4B08"/>
    <w:multiLevelType w:val="hybridMultilevel"/>
    <w:tmpl w:val="7D828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8" w15:restartNumberingAfterBreak="0">
    <w:nsid w:val="6B030E3B"/>
    <w:multiLevelType w:val="hybridMultilevel"/>
    <w:tmpl w:val="E0E072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A33CA8"/>
    <w:multiLevelType w:val="hybridMultilevel"/>
    <w:tmpl w:val="50D6745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F0C4653"/>
    <w:multiLevelType w:val="hybridMultilevel"/>
    <w:tmpl w:val="4A0AD7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AE"/>
    <w:rsid w:val="000A2D55"/>
    <w:rsid w:val="000B26E1"/>
    <w:rsid w:val="000C0C55"/>
    <w:rsid w:val="001429DF"/>
    <w:rsid w:val="00151A78"/>
    <w:rsid w:val="001811E7"/>
    <w:rsid w:val="00214F09"/>
    <w:rsid w:val="00225A48"/>
    <w:rsid w:val="0023447F"/>
    <w:rsid w:val="002E3B85"/>
    <w:rsid w:val="002E54AE"/>
    <w:rsid w:val="0033159B"/>
    <w:rsid w:val="00386E32"/>
    <w:rsid w:val="004536FD"/>
    <w:rsid w:val="00484E48"/>
    <w:rsid w:val="004A21FE"/>
    <w:rsid w:val="005029F1"/>
    <w:rsid w:val="00576FDE"/>
    <w:rsid w:val="005B1EFF"/>
    <w:rsid w:val="005C157A"/>
    <w:rsid w:val="00602210"/>
    <w:rsid w:val="00661793"/>
    <w:rsid w:val="00664F04"/>
    <w:rsid w:val="00673A4B"/>
    <w:rsid w:val="006B72FA"/>
    <w:rsid w:val="006E195E"/>
    <w:rsid w:val="006F4E33"/>
    <w:rsid w:val="006F7B51"/>
    <w:rsid w:val="007006FA"/>
    <w:rsid w:val="007179E9"/>
    <w:rsid w:val="00731A29"/>
    <w:rsid w:val="00812DBB"/>
    <w:rsid w:val="00853668"/>
    <w:rsid w:val="00867C42"/>
    <w:rsid w:val="0087181E"/>
    <w:rsid w:val="00874A6F"/>
    <w:rsid w:val="00891EFD"/>
    <w:rsid w:val="0099528F"/>
    <w:rsid w:val="009C3EB5"/>
    <w:rsid w:val="00A214F3"/>
    <w:rsid w:val="00A2480C"/>
    <w:rsid w:val="00A268E6"/>
    <w:rsid w:val="00AA6BCC"/>
    <w:rsid w:val="00AF2FC6"/>
    <w:rsid w:val="00B01F5B"/>
    <w:rsid w:val="00B23FCE"/>
    <w:rsid w:val="00B76D74"/>
    <w:rsid w:val="00BB54F5"/>
    <w:rsid w:val="00C2230D"/>
    <w:rsid w:val="00C67C4E"/>
    <w:rsid w:val="00C84C86"/>
    <w:rsid w:val="00CA348C"/>
    <w:rsid w:val="00D13BA1"/>
    <w:rsid w:val="00D22CE4"/>
    <w:rsid w:val="00DC01CC"/>
    <w:rsid w:val="00E1055D"/>
    <w:rsid w:val="00E60196"/>
    <w:rsid w:val="00EF2ABE"/>
    <w:rsid w:val="00F223D4"/>
    <w:rsid w:val="00F438AC"/>
    <w:rsid w:val="00F7780B"/>
    <w:rsid w:val="00F94C15"/>
    <w:rsid w:val="00F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867C42"/>
    <w:pPr>
      <w:spacing w:line="240" w:lineRule="auto"/>
      <w:ind w:firstLine="0"/>
      <w:jc w:val="center"/>
    </w:pPr>
    <w:rPr>
      <w:rFonts w:eastAsia="Times New Roman" w:cs="Times New Roman"/>
      <w:b/>
      <w:sz w:val="24"/>
      <w:lang w:eastAsia="ru-RU"/>
    </w:rPr>
  </w:style>
  <w:style w:type="character" w:customStyle="1" w:styleId="a6">
    <w:name w:val="Заголовок Знак"/>
    <w:basedOn w:val="a0"/>
    <w:link w:val="a5"/>
    <w:rsid w:val="00867C4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7">
    <w:name w:val="Body Text"/>
    <w:basedOn w:val="a"/>
    <w:link w:val="a8"/>
    <w:rsid w:val="00867C42"/>
    <w:pPr>
      <w:spacing w:line="360" w:lineRule="exact"/>
    </w:pPr>
    <w:rPr>
      <w:rFonts w:eastAsia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67C42"/>
    <w:rPr>
      <w:rFonts w:ascii="Times New Roman" w:eastAsia="Times New Roman" w:hAnsi="Times New Roman" w:cs="Times New Roman"/>
      <w:sz w:val="28"/>
      <w:lang w:eastAsia="ru-RU"/>
    </w:rPr>
  </w:style>
  <w:style w:type="paragraph" w:styleId="a9">
    <w:name w:val="No Spacing"/>
    <w:uiPriority w:val="1"/>
    <w:qFormat/>
    <w:rsid w:val="00AF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</cp:lastModifiedBy>
  <cp:revision>2</cp:revision>
  <dcterms:created xsi:type="dcterms:W3CDTF">2025-01-28T08:55:00Z</dcterms:created>
  <dcterms:modified xsi:type="dcterms:W3CDTF">2025-01-28T08:55:00Z</dcterms:modified>
</cp:coreProperties>
</file>