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81" w:rsidRDefault="00B045AE" w:rsidP="00B045AE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5AE">
        <w:rPr>
          <w:rFonts w:ascii="Times New Roman" w:hAnsi="Times New Roman" w:cs="Times New Roman"/>
          <w:b/>
          <w:sz w:val="28"/>
          <w:szCs w:val="28"/>
        </w:rPr>
        <w:t>Профилактика употребления ПАВ среди учащейся молодежи</w:t>
      </w:r>
    </w:p>
    <w:p w:rsidR="00B045AE" w:rsidRPr="00B045AE" w:rsidRDefault="00B045AE" w:rsidP="00B045AE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 xml:space="preserve">В последнее время все больше подростков пристращаются к приему различного рода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 веществ. Такая популярность связана с чрезвычайно широкой распространенностью и продажей нелегальных наркотиков, психологическим здоровьем ребенка, его окружением и занимаемым положением в обществе, обстановкой в семье. Организация профилактики употребления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 веществ – это важнейшие методы, позволяющие уберечь ребенка от наркомании в будущем.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 вещества (ПАВ) оказывают воздействие на работоспособность ЦНС, что приводит к расстройствам психического здоровья, в большинстве случаев полностью меняет состояние сознания. Начиная употреблять наркотические вещества, подростки редко задумываются о последствиях, считая, что однократный прием не принесет вреда их здоровью.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Но как показывает практика, после первого употребления ПАВ появляется стойкое желание возвратить возникающие ощущения, развивается стойкая физическая и психологическая зависимость. Со временем это приводит к нарушению функционирования большинства органов и систем, становитс</w:t>
      </w:r>
      <w:r>
        <w:rPr>
          <w:rFonts w:ascii="Times New Roman" w:hAnsi="Times New Roman" w:cs="Times New Roman"/>
          <w:sz w:val="28"/>
          <w:szCs w:val="28"/>
        </w:rPr>
        <w:t>я причиной деградации личности.</w:t>
      </w:r>
    </w:p>
    <w:p w:rsid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 xml:space="preserve">Помочь ребенку предотвратить пристрастие к любого рода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 веществам могут только родители. Их задача заключается в том, чтобы найти правильный подход к своим детям, нуждающихся в особом внимании в период полового созревания.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881">
        <w:rPr>
          <w:rFonts w:ascii="Times New Roman" w:hAnsi="Times New Roman" w:cs="Times New Roman"/>
          <w:b/>
          <w:sz w:val="28"/>
          <w:szCs w:val="28"/>
        </w:rPr>
        <w:t>Основные признаки</w:t>
      </w:r>
      <w:r w:rsidRPr="001A0881">
        <w:rPr>
          <w:rFonts w:ascii="Times New Roman" w:hAnsi="Times New Roman" w:cs="Times New Roman"/>
          <w:b/>
          <w:sz w:val="28"/>
          <w:szCs w:val="28"/>
        </w:rPr>
        <w:t xml:space="preserve"> употребления ПАВ у молодежи: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снижение интереса к учебе, обычным увлечениям;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отчужденность, скрытность и лживость;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эпизоды агрессивности, раздражительности, которые сменяются периодами неестественного благодушия;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компания зависимого от ПАВ</w:t>
      </w:r>
      <w:r w:rsidRPr="001A0881">
        <w:rPr>
          <w:rFonts w:ascii="Times New Roman" w:hAnsi="Times New Roman" w:cs="Times New Roman"/>
          <w:sz w:val="28"/>
          <w:szCs w:val="28"/>
        </w:rPr>
        <w:t xml:space="preserve"> зачастую состоит из лиц более старшего возраста и некоторые из них имеют опыт употребления ПАВ;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эпизодическое наличие крупных или небольших сумм денег;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изменение аппетита. Периодическая тошнота, рвота;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 xml:space="preserve">сужение или расширение зрачков, состояние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оглушенности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>, заторможенности;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подросток периодически исчезает из дома;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на вопросы родителей о том, где бывает, чем занимается, с кем проводит время, отделывается бессмысленными отговорками;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лжет по любому поводу;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за короткий период времени полностью сменился круг друзей;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количество телефонных разговоров у подростка резко увеличилось;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 xml:space="preserve">не проявляет интереса к семейным делам и проблемам. 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>овные причины употребления ПАВ: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уход от скуки, поиск ярких впечатлений, заполнение жизни переживаниями, любопытство;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lastRenderedPageBreak/>
        <w:t>получение возможности установления контактов с членами значимой группы, неумение сказать «нет», желание быть похожим на «крутого парня», старшего авторитетного товарища, личный пример родителей;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желание быть «плохим» в ответ на постоянное давление со стороны родителей «Делай так, будь хорошим». Это может быть и способом привлечения внимания;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безделье, отсутствие каких-либо занятий либо обязанностей, эксперименты от скуки;</w:t>
      </w:r>
    </w:p>
    <w:p w:rsid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решение проблемы плохого, неустойчивого настроения, уход от депрессии.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881">
        <w:rPr>
          <w:rFonts w:ascii="Times New Roman" w:hAnsi="Times New Roman" w:cs="Times New Roman"/>
          <w:b/>
          <w:sz w:val="28"/>
          <w:szCs w:val="28"/>
        </w:rPr>
        <w:t xml:space="preserve">Формирование зависимости от </w:t>
      </w:r>
      <w:proofErr w:type="spellStart"/>
      <w:r w:rsidRPr="001A0881">
        <w:rPr>
          <w:rFonts w:ascii="Times New Roman" w:hAnsi="Times New Roman" w:cs="Times New Roman"/>
          <w:b/>
          <w:sz w:val="28"/>
          <w:szCs w:val="28"/>
        </w:rPr>
        <w:t>психоактивны</w:t>
      </w:r>
      <w:r w:rsidRPr="001A0881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1A0881">
        <w:rPr>
          <w:rFonts w:ascii="Times New Roman" w:hAnsi="Times New Roman" w:cs="Times New Roman"/>
          <w:b/>
          <w:sz w:val="28"/>
          <w:szCs w:val="28"/>
        </w:rPr>
        <w:t xml:space="preserve"> веществ, ее стадии и развитие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 xml:space="preserve">Приобщение подростка к употреблению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 веществ проходит через несколько последовательных стадий. К сожалению, самостоятельного добровольного отказа ребенка от наркотика или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токсиканта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 в процессе развития зависимости ожидать не приходится, за исключением редких случаев на этап</w:t>
      </w:r>
      <w:r>
        <w:rPr>
          <w:rFonts w:ascii="Times New Roman" w:hAnsi="Times New Roman" w:cs="Times New Roman"/>
          <w:sz w:val="28"/>
          <w:szCs w:val="28"/>
        </w:rPr>
        <w:t>е первых проб.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Первые пробы. Они возможны во дворе или даже в учебном заведении из любопытства, стремления «стать как все», при определенном стечении обстоятельств.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 xml:space="preserve">Групповая зависимость. Она формируется по механизму условного рефлекса: прием вещества в обычных для этого условиях или в определенной знакомой компании. Вне указанных рамок, желания к употреблению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 средств ребенок не испытывает.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 xml:space="preserve">Психическая зависимость. Появление потребности принимать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 вещество, чтобы вновь и вновь испытывать приятные ощущения.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 xml:space="preserve">Патологическое (неодолимое) влечение к наркотику. Состояние, проявляющееся неудержимым побуждением к немедленному введению в организм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психоактивного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 вещества. Может выступать как крайнее проявление зависимости.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Физическая зависимость. Включение химических соединений, входящих в состав наркотика (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токсиканта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), в обмен веществ организма. В случае резкого прекращения приема препаратов могут наступить расстройства, определяемые как абстинентный синдром, причиняющий подростку выраженные страдания, в том числе физические расстройства, эмоции тоски, тревоги, злобности и агрессии на окружающих и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самоагрессии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>, вплоть до попыток самоубийства (суицидальные попытки).</w:t>
      </w:r>
    </w:p>
    <w:p w:rsid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Повышение толерантности (чувствительности) к наркотику. Состояние организма, когда отмечается все менее выраженная ожидаемая реакция организма на определенную дозу вводимого препарата. Происходит привыкание к наркотику и в результате необходимая доза возрастает в 10–100 раз по сравнению с первоначально вводимой. Соответственно увеличивается токсическое, разрушительное действие препарата на организм.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0881" w:rsidRPr="001A0881" w:rsidRDefault="001A0881" w:rsidP="001A0881">
      <w:pPr>
        <w:spacing w:line="24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881">
        <w:rPr>
          <w:rFonts w:ascii="Times New Roman" w:hAnsi="Times New Roman" w:cs="Times New Roman"/>
          <w:b/>
          <w:sz w:val="28"/>
          <w:szCs w:val="28"/>
        </w:rPr>
        <w:t>Последствия зависимости от ПАВ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881">
        <w:rPr>
          <w:rFonts w:ascii="Times New Roman" w:hAnsi="Times New Roman" w:cs="Times New Roman"/>
          <w:b/>
          <w:sz w:val="28"/>
          <w:szCs w:val="28"/>
        </w:rPr>
        <w:t>Социальны</w:t>
      </w:r>
      <w:r w:rsidRPr="001A0881">
        <w:rPr>
          <w:rFonts w:ascii="Times New Roman" w:hAnsi="Times New Roman" w:cs="Times New Roman"/>
          <w:b/>
          <w:sz w:val="28"/>
          <w:szCs w:val="28"/>
        </w:rPr>
        <w:t>е последствия употребления ПАВ: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 xml:space="preserve">нарушение социального развития и функционирования – способности общаться с другими без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психоактивного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 вещества, налаживать дружеские </w:t>
      </w:r>
      <w:r w:rsidRPr="001A0881">
        <w:rPr>
          <w:rFonts w:ascii="Times New Roman" w:hAnsi="Times New Roman" w:cs="Times New Roman"/>
          <w:sz w:val="28"/>
          <w:szCs w:val="28"/>
        </w:rPr>
        <w:lastRenderedPageBreak/>
        <w:t>связи, любить, понимать других, учиться, накапливать здоровый жизненный опыт, решать повседневные проблемы, делать успехи, преодолевать трудности;</w:t>
      </w:r>
    </w:p>
    <w:p w:rsid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конфликты в семье, в школе, прогулы, финансовые трудности, нарушение закона, необходимость постоянно лгать себе и другим людям, одиночество.</w:t>
      </w:r>
    </w:p>
    <w:p w:rsidR="00B045AE" w:rsidRPr="001A0881" w:rsidRDefault="00B045AE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881">
        <w:rPr>
          <w:rFonts w:ascii="Times New Roman" w:hAnsi="Times New Roman" w:cs="Times New Roman"/>
          <w:b/>
          <w:sz w:val="28"/>
          <w:szCs w:val="28"/>
        </w:rPr>
        <w:t>Психически</w:t>
      </w:r>
      <w:r w:rsidRPr="001A0881">
        <w:rPr>
          <w:rFonts w:ascii="Times New Roman" w:hAnsi="Times New Roman" w:cs="Times New Roman"/>
          <w:b/>
          <w:sz w:val="28"/>
          <w:szCs w:val="28"/>
        </w:rPr>
        <w:t>е последствия употребления ПАВ: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проблемы с организацией собственной деятельности;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нарушение внимания, памяти, умения думать, понимать, воспринимать новую информацию;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эмоциональные нарушения: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— раздражительность;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— легкая возбудимость;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— склонность к сниженному настроению;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— агрессивность;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— злость;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— падение активности;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нарушения мышления: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— подозрительность;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— изменение темпа и функций мышления;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— галлюцинации;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— чувство безнадежности;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— мысли о самоубийстве, действия, направленные на самоповреждение, попытки самоубийства, совершенные самоубийства.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Другие медицински</w:t>
      </w:r>
      <w:r>
        <w:rPr>
          <w:rFonts w:ascii="Times New Roman" w:hAnsi="Times New Roman" w:cs="Times New Roman"/>
          <w:sz w:val="28"/>
          <w:szCs w:val="28"/>
        </w:rPr>
        <w:t>е последствия употребления ПАВ: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изменяется внешний вид (вялая мимика, бессмысленный взгляд, монотонная речь, бледность, расслаивание ногтей, выпадение волос, похудание);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 xml:space="preserve">поражаются внутренние органы (нервная система, пищеварительная система, </w:t>
      </w:r>
      <w:proofErr w:type="spellStart"/>
      <w:r w:rsidRPr="001A0881">
        <w:rPr>
          <w:rFonts w:ascii="Times New Roman" w:hAnsi="Times New Roman" w:cs="Times New Roman"/>
          <w:sz w:val="28"/>
          <w:szCs w:val="28"/>
        </w:rPr>
        <w:t>имунная</w:t>
      </w:r>
      <w:proofErr w:type="spellEnd"/>
      <w:r w:rsidRPr="001A0881">
        <w:rPr>
          <w:rFonts w:ascii="Times New Roman" w:hAnsi="Times New Roman" w:cs="Times New Roman"/>
          <w:sz w:val="28"/>
          <w:szCs w:val="28"/>
        </w:rPr>
        <w:t xml:space="preserve"> система, печень, сердце, дыхательная система (хроническое воспаление, снижение обоняния, его потеря), репродуктивные органы).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Ухоженный, накормленный, заботливо одетый ребенок может быть внутренне одиноким, психологически безнадзорным, поскольку до его настроения, пережива</w:t>
      </w:r>
      <w:r>
        <w:rPr>
          <w:rFonts w:ascii="Times New Roman" w:hAnsi="Times New Roman" w:cs="Times New Roman"/>
          <w:sz w:val="28"/>
          <w:szCs w:val="28"/>
        </w:rPr>
        <w:t>ний, интересов никому нет дела.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Родители так боятся, чтобы дети не наделали ошибок в жизни, что не замечают, что не дают им жить. Они попирают и нарушают их права, данные им от рождения, а потом удивляются их инфантильности, несамостоятельности, тому, что страх жизни преобл</w:t>
      </w:r>
      <w:r>
        <w:rPr>
          <w:rFonts w:ascii="Times New Roman" w:hAnsi="Times New Roman" w:cs="Times New Roman"/>
          <w:sz w:val="28"/>
          <w:szCs w:val="28"/>
        </w:rPr>
        <w:t>адает у них над страхом смерти.</w:t>
      </w:r>
    </w:p>
    <w:p w:rsidR="001A0881" w:rsidRPr="001A0881" w:rsidRDefault="001A0881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881">
        <w:rPr>
          <w:rFonts w:ascii="Times New Roman" w:hAnsi="Times New Roman" w:cs="Times New Roman"/>
          <w:sz w:val="28"/>
          <w:szCs w:val="28"/>
        </w:rPr>
        <w:t>Ограничиваемый в своей активности ребенок не приобретает собственного жизненного опыта, не убеждается лично в том, какие действия разумны, а какие — нет, что можно делать, а чего следует избегать.</w:t>
      </w:r>
    </w:p>
    <w:p w:rsidR="00171ED5" w:rsidRPr="001A0881" w:rsidRDefault="00171ED5" w:rsidP="001A0881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1ED5" w:rsidRPr="001A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1"/>
    <w:rsid w:val="00171ED5"/>
    <w:rsid w:val="001A0881"/>
    <w:rsid w:val="00B0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C7E0"/>
  <w15:chartTrackingRefBased/>
  <w15:docId w15:val="{4848E627-9514-46EC-864C-0D2E89BE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2025-09-05T06:51:00Z</dcterms:created>
  <dcterms:modified xsi:type="dcterms:W3CDTF">2025-09-05T07:03:00Z</dcterms:modified>
</cp:coreProperties>
</file>